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317B" w14:textId="77777777" w:rsidR="00F50675" w:rsidRPr="00F50675" w:rsidRDefault="00F50675" w:rsidP="00F50675"/>
    <w:p w14:paraId="6DB7239B" w14:textId="0C6D3ADC" w:rsidR="00F50675" w:rsidRPr="00F50675" w:rsidRDefault="00F50675" w:rsidP="00F50675">
      <w:pPr>
        <w:shd w:val="clear" w:color="auto" w:fill="FFFF00"/>
        <w:jc w:val="center"/>
      </w:pPr>
      <w:r w:rsidRPr="00F50675">
        <w:rPr>
          <w:b/>
          <w:bCs/>
        </w:rPr>
        <w:t>Lundi</w:t>
      </w:r>
    </w:p>
    <w:p w14:paraId="25DDEF0A" w14:textId="08A241B0" w:rsidR="00F50675" w:rsidRPr="00F50675" w:rsidRDefault="00F50675" w:rsidP="00F50675">
      <w:r w:rsidRPr="00F50675">
        <w:rPr>
          <w:b/>
          <w:bCs/>
        </w:rPr>
        <w:t xml:space="preserve">Écriture </w:t>
      </w:r>
      <w:r w:rsidRPr="00F50675">
        <w:t xml:space="preserve">: </w:t>
      </w:r>
      <w:r w:rsidR="00503257" w:rsidRPr="00FE2573">
        <w:rPr>
          <w:rFonts w:ascii="Times New Roman" w:hAnsi="Times New Roman" w:cs="Times New Roman"/>
          <w:sz w:val="24"/>
          <w:szCs w:val="24"/>
        </w:rPr>
        <w:t>Faire la fiche d’écriture copie « L</w:t>
      </w:r>
      <w:r w:rsidR="00503257">
        <w:rPr>
          <w:rFonts w:ascii="Times New Roman" w:hAnsi="Times New Roman" w:cs="Times New Roman"/>
          <w:sz w:val="24"/>
          <w:szCs w:val="24"/>
        </w:rPr>
        <w:t>udo 5</w:t>
      </w:r>
      <w:r w:rsidR="00503257" w:rsidRPr="00FE2573">
        <w:rPr>
          <w:rFonts w:ascii="Times New Roman" w:hAnsi="Times New Roman" w:cs="Times New Roman"/>
          <w:sz w:val="24"/>
          <w:szCs w:val="24"/>
        </w:rPr>
        <w:t> » (voir dossier)</w:t>
      </w:r>
    </w:p>
    <w:p w14:paraId="0E58413D" w14:textId="77777777" w:rsidR="00503257" w:rsidRDefault="00F50675" w:rsidP="00503257">
      <w:pPr>
        <w:pStyle w:val="Sansinterligne"/>
        <w:rPr>
          <w:rFonts w:ascii="Bookman Old Style" w:hAnsi="Bookman Old Style"/>
        </w:rPr>
      </w:pPr>
      <w:r w:rsidRPr="00F50675">
        <w:rPr>
          <w:b/>
          <w:bCs/>
        </w:rPr>
        <w:t xml:space="preserve">Grammaire </w:t>
      </w:r>
      <w:r w:rsidRPr="00F50675">
        <w:t xml:space="preserve">: </w:t>
      </w:r>
      <w:r w:rsidR="00503257" w:rsidRPr="00FE2573">
        <w:rPr>
          <w:rFonts w:ascii="Times New Roman" w:hAnsi="Times New Roman" w:cs="Times New Roman"/>
          <w:sz w:val="24"/>
          <w:szCs w:val="24"/>
        </w:rPr>
        <w:t xml:space="preserve">Visionner la leçon </w:t>
      </w:r>
      <w:r w:rsidR="00503257">
        <w:rPr>
          <w:rFonts w:ascii="Bookman Old Style" w:hAnsi="Bookman Old Style"/>
        </w:rPr>
        <w:t>« Les noms propres et les noms communs » (révision)</w:t>
      </w:r>
    </w:p>
    <w:p w14:paraId="6ACB74B5" w14:textId="77777777" w:rsidR="00503257" w:rsidRDefault="00503257" w:rsidP="00503257">
      <w:pPr>
        <w:pStyle w:val="Sansinterligne"/>
        <w:rPr>
          <w:rFonts w:ascii="Bookman Old Style" w:hAnsi="Bookman Old Style"/>
        </w:rPr>
      </w:pPr>
    </w:p>
    <w:p w14:paraId="1A4942C3" w14:textId="77777777" w:rsidR="00503257" w:rsidRDefault="00503257" w:rsidP="00503257">
      <w:pPr>
        <w:pStyle w:val="Sansinterligne"/>
        <w:rPr>
          <w:rFonts w:ascii="Bookman Old Style" w:hAnsi="Bookman Old Style"/>
        </w:rPr>
      </w:pPr>
      <w:hyperlink r:id="rId5" w:history="1">
        <w:r w:rsidRPr="008D6012">
          <w:rPr>
            <w:rStyle w:val="Lienhypertexte"/>
            <w:rFonts w:ascii="Bookman Old Style" w:hAnsi="Bookman Old Style"/>
          </w:rPr>
          <w:t>https://youtu.be/4h_vLk1MhO4</w:t>
        </w:r>
      </w:hyperlink>
    </w:p>
    <w:p w14:paraId="0792E1D3" w14:textId="77777777" w:rsidR="00503257" w:rsidRDefault="00503257" w:rsidP="00503257">
      <w:pPr>
        <w:pStyle w:val="Sansinterligne"/>
        <w:rPr>
          <w:rFonts w:ascii="Bookman Old Style" w:hAnsi="Bookman Old Style"/>
        </w:rPr>
      </w:pPr>
    </w:p>
    <w:p w14:paraId="28EE0ADC" w14:textId="77777777" w:rsidR="00503257" w:rsidRDefault="00503257" w:rsidP="00503257">
      <w:pPr>
        <w:pStyle w:val="Sansinterligne"/>
        <w:rPr>
          <w:rFonts w:ascii="Bookman Old Style" w:hAnsi="Bookman Old Style"/>
        </w:rPr>
      </w:pPr>
      <w:r>
        <w:rPr>
          <w:rFonts w:ascii="Bookman Old Style" w:hAnsi="Bookman Old Style"/>
        </w:rPr>
        <w:t>+ faire les exercices (Voir fiche)</w:t>
      </w:r>
    </w:p>
    <w:p w14:paraId="4E2824AE" w14:textId="4F235E08" w:rsidR="00F50675" w:rsidRPr="00F50675" w:rsidRDefault="00F50675" w:rsidP="00F50675"/>
    <w:p w14:paraId="60137637" w14:textId="1B8320D8" w:rsidR="00503257" w:rsidRDefault="00F50675" w:rsidP="00503257">
      <w:pPr>
        <w:pStyle w:val="Sansinterligne"/>
        <w:rPr>
          <w:rFonts w:ascii="Bookman Old Style" w:hAnsi="Bookman Old Style"/>
          <w:sz w:val="24"/>
          <w:szCs w:val="24"/>
        </w:rPr>
      </w:pPr>
      <w:r w:rsidRPr="00F50675">
        <w:rPr>
          <w:b/>
          <w:bCs/>
        </w:rPr>
        <w:t xml:space="preserve">Lecture / étude du code </w:t>
      </w:r>
      <w:r w:rsidRPr="00F50675">
        <w:t xml:space="preserve">: </w:t>
      </w:r>
      <w:r w:rsidR="00503257" w:rsidRPr="00FE2573">
        <w:rPr>
          <w:rFonts w:ascii="Bookman Old Style" w:hAnsi="Bookman Old Style"/>
          <w:sz w:val="24"/>
          <w:szCs w:val="24"/>
        </w:rPr>
        <w:t xml:space="preserve">Découverte et lecture </w:t>
      </w:r>
      <w:r w:rsidR="00503257">
        <w:rPr>
          <w:rFonts w:ascii="Bookman Old Style" w:hAnsi="Bookman Old Style"/>
          <w:sz w:val="24"/>
          <w:szCs w:val="24"/>
        </w:rPr>
        <w:t>suivie intitulée</w:t>
      </w:r>
      <w:r w:rsidR="00503257" w:rsidRPr="00FE2573">
        <w:rPr>
          <w:rFonts w:ascii="Bookman Old Style" w:hAnsi="Bookman Old Style"/>
          <w:sz w:val="24"/>
          <w:szCs w:val="24"/>
        </w:rPr>
        <w:t> : «</w:t>
      </w:r>
      <w:r w:rsidR="00503257">
        <w:rPr>
          <w:rFonts w:ascii="Bookman Old Style" w:hAnsi="Bookman Old Style"/>
          <w:sz w:val="24"/>
          <w:szCs w:val="24"/>
        </w:rPr>
        <w:t xml:space="preserve"> Clément Aplati</w:t>
      </w:r>
      <w:r w:rsidR="00503257" w:rsidRPr="00FE2573">
        <w:rPr>
          <w:rFonts w:ascii="Bookman Old Style" w:hAnsi="Bookman Old Style"/>
          <w:sz w:val="24"/>
          <w:szCs w:val="24"/>
        </w:rPr>
        <w:t xml:space="preserve"> » </w:t>
      </w:r>
      <w:r w:rsidR="00503257">
        <w:rPr>
          <w:rFonts w:ascii="Bookman Old Style" w:hAnsi="Bookman Old Style"/>
          <w:sz w:val="24"/>
          <w:szCs w:val="24"/>
        </w:rPr>
        <w:t xml:space="preserve">de Jeff BROWN </w:t>
      </w:r>
      <w:r w:rsidR="00503257" w:rsidRPr="00FE2573">
        <w:rPr>
          <w:rFonts w:ascii="Bookman Old Style" w:hAnsi="Bookman Old Style"/>
          <w:sz w:val="24"/>
          <w:szCs w:val="24"/>
        </w:rPr>
        <w:t>(élèves lecteurs)</w:t>
      </w:r>
      <w:r w:rsidR="00503257">
        <w:rPr>
          <w:rFonts w:ascii="Bookman Old Style" w:hAnsi="Bookman Old Style"/>
          <w:sz w:val="24"/>
          <w:szCs w:val="24"/>
        </w:rPr>
        <w:t xml:space="preserve"> + répondre aux questions de compréhension fiche 1</w:t>
      </w:r>
      <w:r w:rsidR="00503257">
        <w:rPr>
          <w:rFonts w:ascii="Bookman Old Style" w:hAnsi="Bookman Old Style"/>
          <w:sz w:val="24"/>
          <w:szCs w:val="24"/>
        </w:rPr>
        <w:t>.</w:t>
      </w:r>
    </w:p>
    <w:p w14:paraId="775F3BB9" w14:textId="77777777" w:rsidR="00503257" w:rsidRDefault="00503257" w:rsidP="00503257">
      <w:pPr>
        <w:pStyle w:val="Sansinterligne"/>
        <w:rPr>
          <w:rFonts w:ascii="Bookman Old Style" w:hAnsi="Bookman Old Style"/>
          <w:sz w:val="24"/>
          <w:szCs w:val="24"/>
        </w:rPr>
      </w:pPr>
    </w:p>
    <w:p w14:paraId="18451F5A" w14:textId="77777777" w:rsidR="00503257" w:rsidRPr="00FE2573" w:rsidRDefault="00503257" w:rsidP="00503257">
      <w:pPr>
        <w:jc w:val="both"/>
        <w:rPr>
          <w:rFonts w:ascii="Times New Roman" w:hAnsi="Times New Roman" w:cs="Times New Roman"/>
          <w:sz w:val="24"/>
          <w:szCs w:val="24"/>
        </w:rPr>
      </w:pPr>
      <w:r w:rsidRPr="00FE2573">
        <w:rPr>
          <w:rFonts w:ascii="Bookman Old Style" w:hAnsi="Bookman Old Style"/>
          <w:sz w:val="24"/>
          <w:szCs w:val="24"/>
        </w:rPr>
        <w:t>-Révision du son « </w:t>
      </w:r>
      <w:r>
        <w:rPr>
          <w:rFonts w:ascii="Bookman Old Style" w:hAnsi="Bookman Old Style"/>
        </w:rPr>
        <w:t xml:space="preserve">in, </w:t>
      </w:r>
      <w:proofErr w:type="spellStart"/>
      <w:r>
        <w:rPr>
          <w:rFonts w:ascii="Bookman Old Style" w:hAnsi="Bookman Old Style"/>
        </w:rPr>
        <w:t>im</w:t>
      </w:r>
      <w:proofErr w:type="spellEnd"/>
      <w:r>
        <w:rPr>
          <w:rFonts w:ascii="Bookman Old Style" w:hAnsi="Bookman Old Style"/>
        </w:rPr>
        <w:t xml:space="preserve">, </w:t>
      </w:r>
      <w:proofErr w:type="spellStart"/>
      <w:r>
        <w:rPr>
          <w:rFonts w:ascii="Bookman Old Style" w:hAnsi="Bookman Old Style"/>
        </w:rPr>
        <w:t>ain</w:t>
      </w:r>
      <w:proofErr w:type="spellEnd"/>
      <w:r>
        <w:rPr>
          <w:rFonts w:ascii="Bookman Old Style" w:hAnsi="Bookman Old Style"/>
        </w:rPr>
        <w:t xml:space="preserve">, </w:t>
      </w:r>
      <w:proofErr w:type="spellStart"/>
      <w:r>
        <w:rPr>
          <w:rFonts w:ascii="Bookman Old Style" w:hAnsi="Bookman Old Style"/>
        </w:rPr>
        <w:t>ein</w:t>
      </w:r>
      <w:proofErr w:type="spellEnd"/>
      <w:r>
        <w:rPr>
          <w:rFonts w:ascii="Bookman Old Style" w:hAnsi="Bookman Old Style"/>
        </w:rPr>
        <w:t xml:space="preserve">, </w:t>
      </w:r>
      <w:proofErr w:type="spellStart"/>
      <w:r>
        <w:rPr>
          <w:rFonts w:ascii="Bookman Old Style" w:hAnsi="Bookman Old Style"/>
        </w:rPr>
        <w:t>aim</w:t>
      </w:r>
      <w:proofErr w:type="spellEnd"/>
      <w:r w:rsidRPr="00FE2573">
        <w:rPr>
          <w:rFonts w:ascii="Bookman Old Style" w:hAnsi="Bookman Old Style"/>
          <w:sz w:val="24"/>
          <w:szCs w:val="24"/>
        </w:rPr>
        <w:t xml:space="preserve"> » : Lire les mots (voir dossier)</w:t>
      </w:r>
    </w:p>
    <w:p w14:paraId="7513FD13" w14:textId="65AB0AF3" w:rsidR="00F50675" w:rsidRPr="00F50675" w:rsidRDefault="00F50675" w:rsidP="00F50675"/>
    <w:p w14:paraId="07331438" w14:textId="7E7900DF" w:rsidR="00384AF3" w:rsidRDefault="00F50675" w:rsidP="00F50675">
      <w:r w:rsidRPr="00F50675">
        <w:rPr>
          <w:b/>
          <w:bCs/>
        </w:rPr>
        <w:t xml:space="preserve">Math </w:t>
      </w:r>
      <w:r w:rsidRPr="00F50675">
        <w:t xml:space="preserve">→ </w:t>
      </w:r>
      <w:r w:rsidRPr="00F50675">
        <w:rPr>
          <w:b/>
          <w:bCs/>
        </w:rPr>
        <w:t xml:space="preserve">numération </w:t>
      </w:r>
      <w:r w:rsidRPr="00F50675">
        <w:t xml:space="preserve">: </w:t>
      </w:r>
      <w:r w:rsidR="00384AF3">
        <w:t>F</w:t>
      </w:r>
      <w:r w:rsidR="00541A17">
        <w:t xml:space="preserve">aire </w:t>
      </w:r>
      <w:r w:rsidR="00EF1303">
        <w:t xml:space="preserve">les feuilles d’exercices intitulé </w:t>
      </w:r>
      <w:r w:rsidR="00384AF3">
        <w:t>« </w:t>
      </w:r>
      <w:r w:rsidR="00384AF3" w:rsidRPr="00384AF3">
        <w:t>se repérer dans la suite des nombres jusqu’à 999</w:t>
      </w:r>
      <w:r w:rsidR="00384AF3">
        <w:t> » et « </w:t>
      </w:r>
      <w:r w:rsidR="00384AF3" w:rsidRPr="00384AF3">
        <w:t>comparer des nombres à trois chiffres pour les ranger</w:t>
      </w:r>
      <w:r w:rsidR="00384AF3">
        <w:t xml:space="preserve"> ». Ces exercices portent sur la comparaison des nombres, à savoir les signes croissant, décroissant ou égal. Ces derniers nous permettrons également de réviser la suite des nombres en essayant de trouver l’écart qu’il peut y avoir entre eux par exemple. </w:t>
      </w:r>
    </w:p>
    <w:p w14:paraId="6918E023" w14:textId="5D469C24" w:rsidR="00384AF3" w:rsidRDefault="00F50675" w:rsidP="00541A17">
      <w:r w:rsidRPr="00F50675">
        <w:rPr>
          <w:b/>
          <w:bCs/>
        </w:rPr>
        <w:t xml:space="preserve">E.M.C : </w:t>
      </w:r>
      <w:r w:rsidR="00384AF3" w:rsidRPr="00384AF3">
        <w:t xml:space="preserve">À la suite du cours de la semaine dernière, je vous demande de bien vouloir visionner les vidéos ci-dessus via les liens suivants et d’en discuter avec les enfants. </w:t>
      </w:r>
    </w:p>
    <w:p w14:paraId="78E0FC86" w14:textId="22657791" w:rsidR="00384AF3" w:rsidRDefault="00384AF3" w:rsidP="00541A17">
      <w:r>
        <w:t xml:space="preserve">Vidéo 1 : </w:t>
      </w:r>
      <w:hyperlink r:id="rId6" w:history="1">
        <w:r w:rsidRPr="00384AF3">
          <w:rPr>
            <w:rStyle w:val="Lienhypertexte"/>
          </w:rPr>
          <w:t>https://www.dailymotion.com/video/xkse4v</w:t>
        </w:r>
      </w:hyperlink>
    </w:p>
    <w:p w14:paraId="2FC4913B" w14:textId="5ACB7BB2" w:rsidR="00384AF3" w:rsidRDefault="00384AF3" w:rsidP="00541A17">
      <w:r>
        <w:t xml:space="preserve">Vidéo 2 : </w:t>
      </w:r>
      <w:hyperlink r:id="rId7" w:history="1">
        <w:r w:rsidRPr="00503257">
          <w:rPr>
            <w:rStyle w:val="Lienhypertexte"/>
          </w:rPr>
          <w:t>https://www.dailymotion.com/video/xksem5</w:t>
        </w:r>
      </w:hyperlink>
    </w:p>
    <w:p w14:paraId="5E387226" w14:textId="163C7CB7" w:rsidR="00384AF3" w:rsidRPr="00384AF3" w:rsidRDefault="00384AF3" w:rsidP="00541A17">
      <w:r>
        <w:t xml:space="preserve">Vidéo 3 : </w:t>
      </w:r>
      <w:hyperlink r:id="rId8" w:history="1">
        <w:r w:rsidRPr="00503257">
          <w:rPr>
            <w:rStyle w:val="Lienhypertexte"/>
          </w:rPr>
          <w:t>https://www.dailymotion.com/video/xksf69</w:t>
        </w:r>
      </w:hyperlink>
    </w:p>
    <w:p w14:paraId="4B850D6F" w14:textId="3C2E5207" w:rsidR="00647C76" w:rsidRDefault="00384AF3" w:rsidP="00541A17">
      <w:r w:rsidRPr="00384AF3">
        <w:t>En effet, ces vidéos montrent les bonnes pratiques de la vie quotidienne dans la rue, la manière dont fonctionne les feux tricolores, les pièges qu’ils peuvent rencontrer, comment traverser la rue, un giratoire, …</w:t>
      </w:r>
      <w:r>
        <w:t xml:space="preserve"> Cela amène aussi les enfants à s’interroger sur la signification de certains panneaux (la couleur, les formes …). Ce sont des vidéos ludique et pédagogique participant à l’éveil et l’éducation routière de l’enfant. </w:t>
      </w:r>
    </w:p>
    <w:p w14:paraId="3E2A3450" w14:textId="24E70436" w:rsidR="00541A17" w:rsidRDefault="00DB0DDE" w:rsidP="007F12C1">
      <w:pPr>
        <w:jc w:val="both"/>
      </w:pPr>
      <w:r>
        <w:t xml:space="preserve">Pour finir, je vous propose de faire la fiche d’exercice n°1, dans le fichier « exercices EMC sécurité routière ». </w:t>
      </w:r>
      <w:r w:rsidR="007F12C1">
        <w:t xml:space="preserve"> Les exercices portent sur les feux tricolores : à quel moment passer ou s’arrêter par exemple. </w:t>
      </w:r>
    </w:p>
    <w:p w14:paraId="2D712DB6" w14:textId="77777777" w:rsidR="00DB0DDE" w:rsidRDefault="00F50675" w:rsidP="00EF1303">
      <w:pPr>
        <w:jc w:val="both"/>
        <w:rPr>
          <w:b/>
          <w:bCs/>
        </w:rPr>
      </w:pPr>
      <w:r w:rsidRPr="00F50675">
        <w:rPr>
          <w:b/>
          <w:bCs/>
        </w:rPr>
        <w:t xml:space="preserve">Anglais : </w:t>
      </w:r>
      <w:r w:rsidR="00DB0DDE" w:rsidRPr="00DB0DDE">
        <w:t>Nous allons continuer à travailler sur les parties du corps. Vous connaissez normalement plusieurs parties du corps en anglais, nous allons poursuivre de façon plus approfondie. Avant tout, il est judicieux de visionner la vidéo suivante :</w:t>
      </w:r>
      <w:r w:rsidR="00DB0DDE">
        <w:rPr>
          <w:b/>
          <w:bCs/>
        </w:rPr>
        <w:t xml:space="preserve"> </w:t>
      </w:r>
      <w:hyperlink r:id="rId9" w:history="1">
        <w:r w:rsidR="00DB0DDE" w:rsidRPr="00DB0DDE">
          <w:rPr>
            <w:rStyle w:val="Lienhypertexte"/>
            <w:b/>
            <w:bCs/>
          </w:rPr>
          <w:t>https://www.youtube.com/watch?v=VAdsEQE_Y_g</w:t>
        </w:r>
      </w:hyperlink>
      <w:r w:rsidR="00DB0DDE">
        <w:rPr>
          <w:b/>
          <w:bCs/>
        </w:rPr>
        <w:t xml:space="preserve"> </w:t>
      </w:r>
    </w:p>
    <w:p w14:paraId="0C92DDFE" w14:textId="044D5AC9" w:rsidR="00CD63AC" w:rsidRDefault="00DB0DDE" w:rsidP="00CD63AC">
      <w:pPr>
        <w:jc w:val="both"/>
      </w:pPr>
      <w:r w:rsidRPr="00DB0DDE">
        <w:t xml:space="preserve">Cette vidéo présente toutes les parties du corps et est plus approfondie. </w:t>
      </w:r>
      <w:r w:rsidR="00CD63AC">
        <w:t>Une fois terminé, je vous demande de faire la fiche d’exercice intitulé « </w:t>
      </w:r>
      <w:r>
        <w:t xml:space="preserve">exercice anglais </w:t>
      </w:r>
      <w:r w:rsidR="00CD63AC">
        <w:t>», sans aucun support. Cela permettra de vérifier vos connaissances.</w:t>
      </w:r>
    </w:p>
    <w:p w14:paraId="50E37257" w14:textId="5D21AB25" w:rsidR="00F50675" w:rsidRDefault="00F50675" w:rsidP="00F50675">
      <w:r w:rsidRPr="00F50675">
        <w:rPr>
          <w:b/>
          <w:bCs/>
        </w:rPr>
        <w:t>Math</w:t>
      </w:r>
      <w:r w:rsidRPr="00F50675">
        <w:t xml:space="preserve">→ </w:t>
      </w:r>
      <w:r w:rsidRPr="00F50675">
        <w:rPr>
          <w:b/>
          <w:bCs/>
        </w:rPr>
        <w:t>résolution de problèmes</w:t>
      </w:r>
      <w:r w:rsidR="00BA132C">
        <w:rPr>
          <w:b/>
          <w:bCs/>
        </w:rPr>
        <w:t xml:space="preserve"> : </w:t>
      </w:r>
      <w:bookmarkStart w:id="0" w:name="_Hlk41236102"/>
      <w:bookmarkStart w:id="1" w:name="_Hlk42305932"/>
      <w:r w:rsidR="00E45D0F" w:rsidRPr="00E45D0F">
        <w:t xml:space="preserve">Dans le </w:t>
      </w:r>
      <w:r w:rsidR="00DB0DDE">
        <w:t>fichier intitulé « ateliers de résolution de problèmes » faire le problème n°1</w:t>
      </w:r>
      <w:bookmarkEnd w:id="0"/>
      <w:r w:rsidR="000314DA">
        <w:t xml:space="preserve">. </w:t>
      </w:r>
    </w:p>
    <w:bookmarkEnd w:id="1"/>
    <w:p w14:paraId="27EC7DE4" w14:textId="22277AF4" w:rsidR="00CD63AC" w:rsidRPr="00F50675" w:rsidRDefault="00CD63AC" w:rsidP="00F50675">
      <w:r w:rsidRPr="00CD63AC">
        <w:rPr>
          <w:b/>
          <w:bCs/>
        </w:rPr>
        <w:t xml:space="preserve">Math </w:t>
      </w:r>
      <w:r w:rsidRPr="00CD63AC">
        <w:t xml:space="preserve">→ </w:t>
      </w:r>
      <w:r w:rsidRPr="00CD63AC">
        <w:rPr>
          <w:b/>
          <w:bCs/>
        </w:rPr>
        <w:t xml:space="preserve">calcul : </w:t>
      </w:r>
      <w:r w:rsidR="000314DA">
        <w:t xml:space="preserve">Réviser les tables de multiplication 2 et 3. Pour ce faire, votre enfant aura en sa possession une ardoise sur laquelle il écrira les réponses aux opérations que vous lui poserez. </w:t>
      </w:r>
      <w:r w:rsidR="000314DA" w:rsidRPr="000314DA">
        <w:t xml:space="preserve">Il faudra donner des opérations qui concerne uniquement les tables de multiplication de </w:t>
      </w:r>
      <w:r w:rsidR="000314DA">
        <w:t>2</w:t>
      </w:r>
      <w:r w:rsidR="000314DA" w:rsidRPr="000314DA">
        <w:t xml:space="preserve"> et </w:t>
      </w:r>
      <w:r w:rsidR="000314DA">
        <w:t>3</w:t>
      </w:r>
      <w:r w:rsidR="000314DA" w:rsidRPr="000314DA">
        <w:t xml:space="preserve">. </w:t>
      </w:r>
    </w:p>
    <w:p w14:paraId="40A651A4" w14:textId="36972511" w:rsidR="00F50675" w:rsidRPr="00F50675" w:rsidRDefault="00F50675" w:rsidP="00F50675">
      <w:r w:rsidRPr="00F50675">
        <w:rPr>
          <w:b/>
          <w:bCs/>
        </w:rPr>
        <w:t xml:space="preserve">Poésie : </w:t>
      </w:r>
      <w:r w:rsidR="00503257">
        <w:t>Révision de</w:t>
      </w:r>
      <w:r w:rsidR="000314DA" w:rsidRPr="000314DA">
        <w:t xml:space="preserve"> la poésie « Mère » de Maurice CARÊME.</w:t>
      </w:r>
      <w:r w:rsidR="000314DA">
        <w:rPr>
          <w:b/>
          <w:bCs/>
        </w:rPr>
        <w:t xml:space="preserve"> </w:t>
      </w:r>
    </w:p>
    <w:p w14:paraId="4796D8D8" w14:textId="5577C5CA" w:rsidR="00F50675" w:rsidRPr="00F50675" w:rsidRDefault="00F50675" w:rsidP="00F50675">
      <w:pPr>
        <w:shd w:val="clear" w:color="auto" w:fill="FFFF00"/>
        <w:jc w:val="center"/>
      </w:pPr>
      <w:r w:rsidRPr="00F50675">
        <w:rPr>
          <w:b/>
          <w:bCs/>
        </w:rPr>
        <w:t>Mardi</w:t>
      </w:r>
    </w:p>
    <w:p w14:paraId="0F5D8757" w14:textId="77777777" w:rsidR="00503257" w:rsidRPr="00F50675" w:rsidRDefault="00F50675" w:rsidP="00503257">
      <w:r w:rsidRPr="00F50675">
        <w:rPr>
          <w:b/>
          <w:bCs/>
        </w:rPr>
        <w:t xml:space="preserve">Phonologie : </w:t>
      </w:r>
      <w:r w:rsidR="00503257" w:rsidRPr="00FE2573">
        <w:rPr>
          <w:rFonts w:ascii="Bookman Old Style" w:hAnsi="Bookman Old Style"/>
          <w:sz w:val="24"/>
          <w:szCs w:val="24"/>
        </w:rPr>
        <w:t>Révision du son « </w:t>
      </w:r>
      <w:r w:rsidR="00503257">
        <w:rPr>
          <w:rFonts w:ascii="Bookman Old Style" w:hAnsi="Bookman Old Style"/>
        </w:rPr>
        <w:t xml:space="preserve">in, </w:t>
      </w:r>
      <w:proofErr w:type="spellStart"/>
      <w:r w:rsidR="00503257">
        <w:rPr>
          <w:rFonts w:ascii="Bookman Old Style" w:hAnsi="Bookman Old Style"/>
        </w:rPr>
        <w:t>im</w:t>
      </w:r>
      <w:proofErr w:type="spellEnd"/>
      <w:r w:rsidR="00503257">
        <w:rPr>
          <w:rFonts w:ascii="Bookman Old Style" w:hAnsi="Bookman Old Style"/>
        </w:rPr>
        <w:t xml:space="preserve">, </w:t>
      </w:r>
      <w:proofErr w:type="spellStart"/>
      <w:r w:rsidR="00503257">
        <w:rPr>
          <w:rFonts w:ascii="Bookman Old Style" w:hAnsi="Bookman Old Style"/>
        </w:rPr>
        <w:t>ain</w:t>
      </w:r>
      <w:proofErr w:type="spellEnd"/>
      <w:r w:rsidR="00503257">
        <w:rPr>
          <w:rFonts w:ascii="Bookman Old Style" w:hAnsi="Bookman Old Style"/>
        </w:rPr>
        <w:t xml:space="preserve">, </w:t>
      </w:r>
      <w:proofErr w:type="spellStart"/>
      <w:r w:rsidR="00503257">
        <w:rPr>
          <w:rFonts w:ascii="Bookman Old Style" w:hAnsi="Bookman Old Style"/>
        </w:rPr>
        <w:t>ein</w:t>
      </w:r>
      <w:proofErr w:type="spellEnd"/>
      <w:r w:rsidR="00503257">
        <w:rPr>
          <w:rFonts w:ascii="Bookman Old Style" w:hAnsi="Bookman Old Style"/>
        </w:rPr>
        <w:t xml:space="preserve">, </w:t>
      </w:r>
      <w:proofErr w:type="spellStart"/>
      <w:r w:rsidR="00503257">
        <w:rPr>
          <w:rFonts w:ascii="Bookman Old Style" w:hAnsi="Bookman Old Style"/>
        </w:rPr>
        <w:t>aim</w:t>
      </w:r>
      <w:proofErr w:type="spellEnd"/>
      <w:r w:rsidR="00503257" w:rsidRPr="00FE2573">
        <w:rPr>
          <w:rFonts w:ascii="Bookman Old Style" w:hAnsi="Bookman Old Style"/>
          <w:sz w:val="24"/>
          <w:szCs w:val="24"/>
        </w:rPr>
        <w:t xml:space="preserve"> » : Faire les exercices</w:t>
      </w:r>
      <w:r w:rsidR="00503257">
        <w:rPr>
          <w:rFonts w:ascii="Bookman Old Style" w:hAnsi="Bookman Old Style"/>
          <w:sz w:val="24"/>
          <w:szCs w:val="24"/>
        </w:rPr>
        <w:t xml:space="preserve"> </w:t>
      </w:r>
      <w:r w:rsidR="00503257" w:rsidRPr="00FE2573">
        <w:rPr>
          <w:rFonts w:ascii="Bookman Old Style" w:hAnsi="Bookman Old Style"/>
          <w:sz w:val="24"/>
          <w:szCs w:val="24"/>
        </w:rPr>
        <w:t>(voir dossier)</w:t>
      </w:r>
    </w:p>
    <w:p w14:paraId="0109AF43" w14:textId="121DBB7F" w:rsidR="00F50675" w:rsidRPr="00F50675" w:rsidRDefault="00F50675" w:rsidP="00F50675"/>
    <w:p w14:paraId="0C97885A" w14:textId="77777777" w:rsidR="00503257" w:rsidRDefault="00F50675" w:rsidP="00503257">
      <w:pPr>
        <w:pStyle w:val="Sansinterligne"/>
        <w:rPr>
          <w:rFonts w:ascii="Times New Roman" w:hAnsi="Times New Roman" w:cs="Times New Roman"/>
          <w:sz w:val="24"/>
          <w:szCs w:val="24"/>
        </w:rPr>
      </w:pPr>
      <w:r w:rsidRPr="00F50675">
        <w:rPr>
          <w:b/>
          <w:bCs/>
        </w:rPr>
        <w:t xml:space="preserve">Conjugaison </w:t>
      </w:r>
      <w:r w:rsidRPr="00F50675">
        <w:t xml:space="preserve">: </w:t>
      </w:r>
      <w:r w:rsidR="00503257">
        <w:rPr>
          <w:rFonts w:ascii="Bookman Old Style" w:hAnsi="Bookman Old Style"/>
        </w:rPr>
        <w:t xml:space="preserve">Révision de la leçon sur le passé composé, verbes en ER + exercices </w:t>
      </w:r>
    </w:p>
    <w:p w14:paraId="2C56970C" w14:textId="77777777" w:rsidR="00503257" w:rsidRPr="00FE2573" w:rsidRDefault="00503257" w:rsidP="00503257">
      <w:pPr>
        <w:jc w:val="both"/>
        <w:rPr>
          <w:rFonts w:ascii="Times New Roman" w:hAnsi="Times New Roman" w:cs="Times New Roman"/>
          <w:sz w:val="24"/>
          <w:szCs w:val="24"/>
        </w:rPr>
      </w:pPr>
      <w:r w:rsidRPr="00FE2573">
        <w:rPr>
          <w:rFonts w:ascii="Bookman Old Style" w:hAnsi="Bookman Old Style"/>
          <w:sz w:val="24"/>
          <w:szCs w:val="24"/>
        </w:rPr>
        <w:t xml:space="preserve"> (</w:t>
      </w:r>
      <w:r>
        <w:rPr>
          <w:rFonts w:ascii="Bookman Old Style" w:hAnsi="Bookman Old Style"/>
          <w:sz w:val="24"/>
          <w:szCs w:val="24"/>
        </w:rPr>
        <w:t>V</w:t>
      </w:r>
      <w:r w:rsidRPr="00FE2573">
        <w:rPr>
          <w:rFonts w:ascii="Bookman Old Style" w:hAnsi="Bookman Old Style"/>
          <w:sz w:val="24"/>
          <w:szCs w:val="24"/>
        </w:rPr>
        <w:t>oir dossier)</w:t>
      </w:r>
    </w:p>
    <w:p w14:paraId="6B955A2E" w14:textId="10ED8399" w:rsidR="00F50675" w:rsidRPr="00F50675" w:rsidRDefault="00F50675" w:rsidP="00F50675"/>
    <w:p w14:paraId="0C748B1B" w14:textId="77777777" w:rsidR="00503257" w:rsidRPr="00F50675" w:rsidRDefault="00F50675" w:rsidP="00503257">
      <w:r w:rsidRPr="00F50675">
        <w:rPr>
          <w:b/>
          <w:bCs/>
        </w:rPr>
        <w:t>Lecture</w:t>
      </w:r>
      <w:r w:rsidR="00503257">
        <w:rPr>
          <w:b/>
          <w:bCs/>
        </w:rPr>
        <w:t xml:space="preserve"> : </w:t>
      </w:r>
      <w:r w:rsidR="00503257">
        <w:rPr>
          <w:rFonts w:ascii="Bookman Old Style" w:hAnsi="Bookman Old Style"/>
          <w:sz w:val="24"/>
          <w:szCs w:val="24"/>
        </w:rPr>
        <w:t>L</w:t>
      </w:r>
      <w:r w:rsidR="00503257" w:rsidRPr="00FE2573">
        <w:rPr>
          <w:rFonts w:ascii="Bookman Old Style" w:hAnsi="Bookman Old Style"/>
          <w:sz w:val="24"/>
          <w:szCs w:val="24"/>
        </w:rPr>
        <w:t xml:space="preserve">ecture </w:t>
      </w:r>
      <w:r w:rsidR="00503257">
        <w:rPr>
          <w:rFonts w:ascii="Bookman Old Style" w:hAnsi="Bookman Old Style"/>
          <w:sz w:val="24"/>
          <w:szCs w:val="24"/>
        </w:rPr>
        <w:t xml:space="preserve">suivie </w:t>
      </w:r>
      <w:r w:rsidR="00503257" w:rsidRPr="00FE2573">
        <w:rPr>
          <w:rFonts w:ascii="Bookman Old Style" w:hAnsi="Bookman Old Style"/>
          <w:sz w:val="24"/>
          <w:szCs w:val="24"/>
        </w:rPr>
        <w:t xml:space="preserve">du texte : « </w:t>
      </w:r>
      <w:r w:rsidR="00503257">
        <w:rPr>
          <w:rFonts w:ascii="Bookman Old Style" w:hAnsi="Bookman Old Style"/>
          <w:sz w:val="24"/>
          <w:szCs w:val="24"/>
        </w:rPr>
        <w:t>Clément Aplati</w:t>
      </w:r>
      <w:r w:rsidR="00503257" w:rsidRPr="00FE2573">
        <w:rPr>
          <w:rFonts w:ascii="Bookman Old Style" w:hAnsi="Bookman Old Style"/>
          <w:sz w:val="24"/>
          <w:szCs w:val="24"/>
        </w:rPr>
        <w:t xml:space="preserve"> » </w:t>
      </w:r>
      <w:r w:rsidR="00503257">
        <w:rPr>
          <w:rFonts w:ascii="Bookman Old Style" w:hAnsi="Bookman Old Style"/>
          <w:sz w:val="24"/>
          <w:szCs w:val="24"/>
        </w:rPr>
        <w:t xml:space="preserve">de Jeff BROWN </w:t>
      </w:r>
      <w:r w:rsidR="00503257" w:rsidRPr="00FE2573">
        <w:rPr>
          <w:rFonts w:ascii="Bookman Old Style" w:hAnsi="Bookman Old Style"/>
          <w:sz w:val="24"/>
          <w:szCs w:val="24"/>
        </w:rPr>
        <w:t xml:space="preserve">+ répondre aux questions de compréhension </w:t>
      </w:r>
      <w:r w:rsidR="00503257">
        <w:rPr>
          <w:rFonts w:ascii="Bookman Old Style" w:hAnsi="Bookman Old Style"/>
          <w:sz w:val="24"/>
          <w:szCs w:val="24"/>
        </w:rPr>
        <w:t xml:space="preserve">fiche d’exercices 2 </w:t>
      </w:r>
      <w:r w:rsidR="00503257" w:rsidRPr="00FE2573">
        <w:rPr>
          <w:rFonts w:ascii="Bookman Old Style" w:hAnsi="Bookman Old Style"/>
          <w:sz w:val="24"/>
          <w:szCs w:val="24"/>
        </w:rPr>
        <w:t>(élèves lecteurs)</w:t>
      </w:r>
    </w:p>
    <w:p w14:paraId="5BB1836F" w14:textId="6E094CE5" w:rsidR="00F50675" w:rsidRPr="00F50675" w:rsidRDefault="00F50675" w:rsidP="00F50675"/>
    <w:p w14:paraId="317287C7" w14:textId="77777777" w:rsidR="00C02408" w:rsidRDefault="00F50675" w:rsidP="00C02408">
      <w:bookmarkStart w:id="2" w:name="_Hlk40571434"/>
      <w:bookmarkStart w:id="3" w:name="_Hlk41796816"/>
      <w:r w:rsidRPr="00F50675">
        <w:rPr>
          <w:b/>
          <w:bCs/>
        </w:rPr>
        <w:t xml:space="preserve">Math </w:t>
      </w:r>
      <w:r w:rsidRPr="00F50675">
        <w:t xml:space="preserve">→ </w:t>
      </w:r>
      <w:bookmarkEnd w:id="2"/>
      <w:r w:rsidR="000314DA">
        <w:rPr>
          <w:b/>
          <w:bCs/>
        </w:rPr>
        <w:t xml:space="preserve">résolution de problèmes : </w:t>
      </w:r>
      <w:r w:rsidR="000314DA" w:rsidRPr="000314DA">
        <w:t>Dans le fichier intitulé « ateliers de résolution de problèmes » faire le problème n°</w:t>
      </w:r>
      <w:r w:rsidR="000314DA">
        <w:t xml:space="preserve"> 2 et 3.</w:t>
      </w:r>
      <w:bookmarkEnd w:id="3"/>
    </w:p>
    <w:p w14:paraId="02EEA8E0" w14:textId="7EFA1584" w:rsidR="00C02408" w:rsidRDefault="002B0502" w:rsidP="00C02408">
      <w:pPr>
        <w:rPr>
          <w:rFonts w:ascii="Times New Roman" w:hAnsi="Times New Roman" w:cs="Times New Roman"/>
          <w:sz w:val="24"/>
          <w:szCs w:val="24"/>
          <w:u w:val="single"/>
        </w:rPr>
      </w:pPr>
      <w:r w:rsidRPr="002B0502">
        <w:rPr>
          <w:b/>
          <w:bCs/>
        </w:rPr>
        <w:t xml:space="preserve">Questionner le monde : </w:t>
      </w:r>
      <w:bookmarkStart w:id="4" w:name="_Hlk36253195"/>
      <w:r w:rsidR="00C02408" w:rsidRPr="00C02408">
        <w:rPr>
          <w:rFonts w:ascii="Times New Roman" w:hAnsi="Times New Roman" w:cs="Times New Roman"/>
          <w:b/>
          <w:bCs/>
          <w:sz w:val="24"/>
          <w:szCs w:val="24"/>
          <w:u w:val="single"/>
        </w:rPr>
        <w:t>L’espace :</w:t>
      </w:r>
      <w:r w:rsidR="00C02408" w:rsidRPr="00C02408">
        <w:rPr>
          <w:rFonts w:ascii="Times New Roman" w:hAnsi="Times New Roman" w:cs="Times New Roman"/>
          <w:sz w:val="24"/>
          <w:szCs w:val="24"/>
          <w:u w:val="single"/>
        </w:rPr>
        <w:t xml:space="preserve"> </w:t>
      </w:r>
      <w:bookmarkEnd w:id="4"/>
      <w:r w:rsidR="00C02408" w:rsidRPr="00C02408">
        <w:rPr>
          <w:rFonts w:ascii="Times New Roman" w:hAnsi="Times New Roman" w:cs="Times New Roman"/>
          <w:sz w:val="24"/>
          <w:szCs w:val="24"/>
          <w:u w:val="single"/>
        </w:rPr>
        <w:t>Le monde</w:t>
      </w:r>
    </w:p>
    <w:p w14:paraId="28CC8375" w14:textId="2C48960C" w:rsidR="00C02408" w:rsidRDefault="00C02408" w:rsidP="00C02408">
      <w:pPr>
        <w:pStyle w:val="Sansinterligne"/>
        <w:rPr>
          <w:rFonts w:ascii="Times New Roman" w:hAnsi="Times New Roman" w:cs="Times New Roman"/>
          <w:sz w:val="24"/>
          <w:szCs w:val="24"/>
        </w:rPr>
      </w:pPr>
      <w:r w:rsidRPr="00C02408">
        <w:rPr>
          <w:rFonts w:ascii="Times New Roman" w:hAnsi="Times New Roman" w:cs="Times New Roman"/>
          <w:sz w:val="24"/>
          <w:szCs w:val="24"/>
          <w:u w:val="single"/>
        </w:rPr>
        <w:t>Séance 1</w:t>
      </w:r>
      <w:r w:rsidRPr="00C02408">
        <w:rPr>
          <w:rFonts w:ascii="Times New Roman" w:hAnsi="Times New Roman" w:cs="Times New Roman"/>
          <w:b/>
          <w:bCs/>
          <w:sz w:val="24"/>
          <w:szCs w:val="24"/>
        </w:rPr>
        <w:t> :</w:t>
      </w:r>
      <w:r>
        <w:rPr>
          <w:rFonts w:ascii="Times New Roman" w:hAnsi="Times New Roman" w:cs="Times New Roman"/>
          <w:sz w:val="24"/>
          <w:szCs w:val="24"/>
        </w:rPr>
        <w:t xml:space="preserve"> Qu’est-ce que la planète Terre ?  (Voir fiches L’espace : Le monde + annexes)</w:t>
      </w:r>
    </w:p>
    <w:p w14:paraId="77B1131D" w14:textId="5F3727AF" w:rsidR="006150BA" w:rsidRDefault="006150BA" w:rsidP="00C02408">
      <w:pPr>
        <w:pStyle w:val="Sansinterligne"/>
        <w:rPr>
          <w:rFonts w:ascii="Times New Roman" w:hAnsi="Times New Roman" w:cs="Times New Roman"/>
          <w:sz w:val="24"/>
          <w:szCs w:val="24"/>
        </w:rPr>
      </w:pPr>
    </w:p>
    <w:p w14:paraId="61FA50FE" w14:textId="5B281D4D" w:rsidR="006150BA" w:rsidRPr="00D55ACB" w:rsidRDefault="006150BA" w:rsidP="00C02408">
      <w:pPr>
        <w:pStyle w:val="Sansinterligne"/>
        <w:rPr>
          <w:rFonts w:ascii="Times New Roman" w:hAnsi="Times New Roman" w:cs="Times New Roman"/>
          <w:sz w:val="24"/>
          <w:szCs w:val="24"/>
        </w:rPr>
      </w:pPr>
      <w:r>
        <w:rPr>
          <w:rFonts w:ascii="Times New Roman" w:hAnsi="Times New Roman" w:cs="Times New Roman"/>
          <w:sz w:val="24"/>
          <w:szCs w:val="24"/>
        </w:rPr>
        <w:t>A l’aide des annexes, l’enfant devra coller le nom des planètes au bon endroit puis faire un exercice ou ils devront distinguer les parties en commun des noms de planètes et des noms de jours. Enfin, ils devront colorier d’une part les mers et les océans en bleu et d’autres part les terres en marron sur une photo satellite.</w:t>
      </w:r>
    </w:p>
    <w:p w14:paraId="48DBF1C6" w14:textId="77777777" w:rsidR="00C02408" w:rsidRDefault="00C02408" w:rsidP="00C02408">
      <w:pPr>
        <w:pStyle w:val="Sansinterligne"/>
        <w:rPr>
          <w:rFonts w:ascii="Times New Roman" w:hAnsi="Times New Roman" w:cs="Times New Roman"/>
          <w:b/>
          <w:bCs/>
          <w:sz w:val="24"/>
          <w:szCs w:val="24"/>
          <w:u w:val="single"/>
        </w:rPr>
      </w:pPr>
    </w:p>
    <w:p w14:paraId="1CB388E4" w14:textId="77777777" w:rsidR="00302459" w:rsidRPr="002B0502" w:rsidRDefault="00302459" w:rsidP="00F50675">
      <w:pPr>
        <w:rPr>
          <w:b/>
          <w:bCs/>
        </w:rPr>
      </w:pPr>
    </w:p>
    <w:p w14:paraId="76227D39" w14:textId="6EEBB53D" w:rsidR="00F50675" w:rsidRPr="00F50675" w:rsidRDefault="00F50675" w:rsidP="00F50675">
      <w:pPr>
        <w:shd w:val="clear" w:color="auto" w:fill="FFFF00"/>
        <w:jc w:val="center"/>
      </w:pPr>
      <w:r w:rsidRPr="00F50675">
        <w:rPr>
          <w:b/>
          <w:bCs/>
        </w:rPr>
        <w:t>Jeudi</w:t>
      </w:r>
    </w:p>
    <w:p w14:paraId="208BEA3F" w14:textId="77777777" w:rsidR="00503257" w:rsidRPr="00F50675" w:rsidRDefault="00F50675" w:rsidP="00503257">
      <w:r w:rsidRPr="00F50675">
        <w:rPr>
          <w:b/>
          <w:bCs/>
        </w:rPr>
        <w:t xml:space="preserve">Écriture : </w:t>
      </w:r>
      <w:r w:rsidR="00503257" w:rsidRPr="00FE2573">
        <w:rPr>
          <w:rFonts w:ascii="Times New Roman" w:hAnsi="Times New Roman" w:cs="Times New Roman"/>
          <w:sz w:val="24"/>
          <w:szCs w:val="24"/>
        </w:rPr>
        <w:t>Faire la fiche d’écriture copie</w:t>
      </w:r>
      <w:r w:rsidR="00503257">
        <w:rPr>
          <w:rFonts w:ascii="Times New Roman" w:hAnsi="Times New Roman" w:cs="Times New Roman"/>
          <w:sz w:val="24"/>
          <w:szCs w:val="24"/>
        </w:rPr>
        <w:t xml:space="preserve"> </w:t>
      </w:r>
      <w:r w:rsidR="00503257" w:rsidRPr="00FE2573">
        <w:rPr>
          <w:rFonts w:ascii="Times New Roman" w:hAnsi="Times New Roman" w:cs="Times New Roman"/>
          <w:sz w:val="24"/>
          <w:szCs w:val="24"/>
        </w:rPr>
        <w:t>« L</w:t>
      </w:r>
      <w:r w:rsidR="00503257">
        <w:rPr>
          <w:rFonts w:ascii="Times New Roman" w:hAnsi="Times New Roman" w:cs="Times New Roman"/>
          <w:sz w:val="24"/>
          <w:szCs w:val="24"/>
        </w:rPr>
        <w:t>udo 6</w:t>
      </w:r>
      <w:r w:rsidR="00503257" w:rsidRPr="00FE2573">
        <w:rPr>
          <w:rFonts w:ascii="Times New Roman" w:hAnsi="Times New Roman" w:cs="Times New Roman"/>
          <w:sz w:val="24"/>
          <w:szCs w:val="24"/>
        </w:rPr>
        <w:t> » (voir dossier)</w:t>
      </w:r>
    </w:p>
    <w:p w14:paraId="242AF629" w14:textId="32A62876" w:rsidR="00F50675" w:rsidRPr="00F50675" w:rsidRDefault="00F50675" w:rsidP="00F50675"/>
    <w:p w14:paraId="25EA1B70" w14:textId="0379A294" w:rsidR="00503257" w:rsidRDefault="00F50675" w:rsidP="00503257">
      <w:pPr>
        <w:pStyle w:val="Sansinterligne"/>
        <w:rPr>
          <w:rFonts w:ascii="Bookman Old Style" w:hAnsi="Bookman Old Style"/>
        </w:rPr>
      </w:pPr>
      <w:r w:rsidRPr="00F50675">
        <w:rPr>
          <w:b/>
          <w:bCs/>
        </w:rPr>
        <w:t xml:space="preserve">Orthographe : </w:t>
      </w:r>
      <w:r w:rsidR="00503257">
        <w:rPr>
          <w:rFonts w:ascii="Bookman Old Style" w:hAnsi="Bookman Old Style"/>
        </w:rPr>
        <w:t xml:space="preserve">Revoir la leçon : « Ne pas confondre </w:t>
      </w:r>
      <w:r w:rsidR="00503257" w:rsidRPr="00F5337A">
        <w:rPr>
          <w:rFonts w:ascii="Bookman Old Style" w:hAnsi="Bookman Old Style"/>
          <w:u w:val="single"/>
        </w:rPr>
        <w:t>on ou ont</w:t>
      </w:r>
      <w:r w:rsidR="00503257">
        <w:rPr>
          <w:rFonts w:ascii="Bookman Old Style" w:hAnsi="Bookman Old Style"/>
        </w:rPr>
        <w:t> »</w:t>
      </w:r>
      <w:r w:rsidR="00503257">
        <w:rPr>
          <w:rFonts w:ascii="Bookman Old Style" w:hAnsi="Bookman Old Style"/>
        </w:rPr>
        <w:t>. Pour cela, je vous propose de visionner la vidéo :</w:t>
      </w:r>
    </w:p>
    <w:p w14:paraId="212B5BF3" w14:textId="77777777" w:rsidR="00503257" w:rsidRDefault="00503257" w:rsidP="00503257">
      <w:pPr>
        <w:pStyle w:val="Sansinterligne"/>
        <w:rPr>
          <w:rFonts w:ascii="Bookman Old Style" w:hAnsi="Bookman Old Style"/>
        </w:rPr>
      </w:pPr>
    </w:p>
    <w:p w14:paraId="17733EF7" w14:textId="77777777" w:rsidR="00503257" w:rsidRDefault="00503257" w:rsidP="00503257">
      <w:pPr>
        <w:pStyle w:val="Sansinterligne"/>
        <w:rPr>
          <w:rFonts w:ascii="Bookman Old Style" w:hAnsi="Bookman Old Style"/>
        </w:rPr>
      </w:pPr>
      <w:hyperlink r:id="rId10" w:history="1">
        <w:r w:rsidRPr="00F5337A">
          <w:rPr>
            <w:rStyle w:val="Lienhypertexte"/>
          </w:rPr>
          <w:t>https://youtu.be/vO5Hy-VbH8c</w:t>
        </w:r>
      </w:hyperlink>
    </w:p>
    <w:p w14:paraId="3B433A5C" w14:textId="77777777" w:rsidR="00503257" w:rsidRDefault="00503257" w:rsidP="00503257">
      <w:pPr>
        <w:pStyle w:val="Sansinterligne"/>
        <w:rPr>
          <w:rFonts w:ascii="Bookman Old Style" w:hAnsi="Bookman Old Style"/>
        </w:rPr>
      </w:pPr>
    </w:p>
    <w:p w14:paraId="1D22B0D8" w14:textId="77777777" w:rsidR="00503257" w:rsidRPr="00CD56A9" w:rsidRDefault="00503257" w:rsidP="00503257">
      <w:pPr>
        <w:pStyle w:val="Sansinterligne"/>
        <w:rPr>
          <w:rFonts w:ascii="Bookman Old Style" w:hAnsi="Bookman Old Style"/>
        </w:rPr>
      </w:pPr>
      <w:r>
        <w:rPr>
          <w:rFonts w:ascii="Bookman Old Style" w:hAnsi="Bookman Old Style"/>
        </w:rPr>
        <w:t>+ exercices (Voir fiche)</w:t>
      </w:r>
    </w:p>
    <w:p w14:paraId="1F323F84" w14:textId="56E704A4" w:rsidR="00F50675" w:rsidRPr="00F50675" w:rsidRDefault="00F50675" w:rsidP="00F50675"/>
    <w:p w14:paraId="60BF168E" w14:textId="2E9E878D" w:rsidR="00503257" w:rsidRPr="00F50675" w:rsidRDefault="00F50675" w:rsidP="00503257">
      <w:r w:rsidRPr="00F50675">
        <w:rPr>
          <w:b/>
          <w:bCs/>
        </w:rPr>
        <w:t xml:space="preserve">Lecture : </w:t>
      </w:r>
      <w:r w:rsidR="00503257">
        <w:rPr>
          <w:rFonts w:ascii="Bookman Old Style" w:hAnsi="Bookman Old Style"/>
          <w:sz w:val="24"/>
          <w:szCs w:val="24"/>
        </w:rPr>
        <w:t>L</w:t>
      </w:r>
      <w:r w:rsidR="00503257" w:rsidRPr="00FE2573">
        <w:rPr>
          <w:rFonts w:ascii="Bookman Old Style" w:hAnsi="Bookman Old Style"/>
          <w:sz w:val="24"/>
          <w:szCs w:val="24"/>
        </w:rPr>
        <w:t xml:space="preserve">ecture </w:t>
      </w:r>
      <w:r w:rsidR="00503257">
        <w:rPr>
          <w:rFonts w:ascii="Bookman Old Style" w:hAnsi="Bookman Old Style"/>
          <w:sz w:val="24"/>
          <w:szCs w:val="24"/>
        </w:rPr>
        <w:t xml:space="preserve">suivie </w:t>
      </w:r>
      <w:r w:rsidR="00503257" w:rsidRPr="00FE2573">
        <w:rPr>
          <w:rFonts w:ascii="Bookman Old Style" w:hAnsi="Bookman Old Style"/>
          <w:sz w:val="24"/>
          <w:szCs w:val="24"/>
        </w:rPr>
        <w:t xml:space="preserve">du texte : « </w:t>
      </w:r>
      <w:r w:rsidR="00503257">
        <w:rPr>
          <w:rFonts w:ascii="Bookman Old Style" w:hAnsi="Bookman Old Style"/>
          <w:sz w:val="24"/>
          <w:szCs w:val="24"/>
        </w:rPr>
        <w:t>Clément Aplati</w:t>
      </w:r>
      <w:r w:rsidR="00503257" w:rsidRPr="00FE2573">
        <w:rPr>
          <w:rFonts w:ascii="Bookman Old Style" w:hAnsi="Bookman Old Style"/>
          <w:sz w:val="24"/>
          <w:szCs w:val="24"/>
        </w:rPr>
        <w:t xml:space="preserve"> » </w:t>
      </w:r>
      <w:r w:rsidR="00503257">
        <w:rPr>
          <w:rFonts w:ascii="Bookman Old Style" w:hAnsi="Bookman Old Style"/>
          <w:sz w:val="24"/>
          <w:szCs w:val="24"/>
        </w:rPr>
        <w:t xml:space="preserve">de Jeff BROWN </w:t>
      </w:r>
      <w:r w:rsidR="00503257" w:rsidRPr="00FE2573">
        <w:rPr>
          <w:rFonts w:ascii="Bookman Old Style" w:hAnsi="Bookman Old Style"/>
          <w:sz w:val="24"/>
          <w:szCs w:val="24"/>
        </w:rPr>
        <w:t xml:space="preserve">+ répondre aux questions de compréhension </w:t>
      </w:r>
      <w:r w:rsidR="00503257">
        <w:rPr>
          <w:rFonts w:ascii="Bookman Old Style" w:hAnsi="Bookman Old Style"/>
          <w:sz w:val="24"/>
          <w:szCs w:val="24"/>
        </w:rPr>
        <w:t xml:space="preserve">fiche d’exercices </w:t>
      </w:r>
      <w:r w:rsidR="00503257">
        <w:rPr>
          <w:rFonts w:ascii="Bookman Old Style" w:hAnsi="Bookman Old Style"/>
          <w:sz w:val="24"/>
          <w:szCs w:val="24"/>
        </w:rPr>
        <w:t>3</w:t>
      </w:r>
      <w:r w:rsidR="00503257">
        <w:rPr>
          <w:rFonts w:ascii="Bookman Old Style" w:hAnsi="Bookman Old Style"/>
          <w:sz w:val="24"/>
          <w:szCs w:val="24"/>
        </w:rPr>
        <w:t xml:space="preserve"> </w:t>
      </w:r>
      <w:r w:rsidR="00503257" w:rsidRPr="00FE2573">
        <w:rPr>
          <w:rFonts w:ascii="Bookman Old Style" w:hAnsi="Bookman Old Style"/>
          <w:sz w:val="24"/>
          <w:szCs w:val="24"/>
        </w:rPr>
        <w:t>(élèves lecteurs)</w:t>
      </w:r>
    </w:p>
    <w:p w14:paraId="21EC1AD5" w14:textId="6FBD9885" w:rsidR="00503257" w:rsidRPr="00FE2573" w:rsidRDefault="00503257" w:rsidP="00503257">
      <w:pPr>
        <w:pStyle w:val="Sansinterligne"/>
        <w:rPr>
          <w:rFonts w:ascii="Bookman Old Style" w:hAnsi="Bookman Old Style"/>
          <w:sz w:val="24"/>
          <w:szCs w:val="24"/>
        </w:rPr>
      </w:pPr>
      <w:r w:rsidRPr="00FE2573">
        <w:rPr>
          <w:rFonts w:ascii="Bookman Old Style" w:hAnsi="Bookman Old Style"/>
          <w:sz w:val="24"/>
          <w:szCs w:val="24"/>
        </w:rPr>
        <w:t>-Révision du son « </w:t>
      </w:r>
      <w:r w:rsidR="00C97919">
        <w:rPr>
          <w:rFonts w:ascii="Bookman Old Style" w:hAnsi="Bookman Old Style"/>
        </w:rPr>
        <w:t>si, ti</w:t>
      </w:r>
      <w:r w:rsidRPr="00FE2573">
        <w:rPr>
          <w:rFonts w:ascii="Bookman Old Style" w:hAnsi="Bookman Old Style"/>
          <w:sz w:val="24"/>
          <w:szCs w:val="24"/>
        </w:rPr>
        <w:t xml:space="preserve"> » : </w:t>
      </w:r>
      <w:r>
        <w:rPr>
          <w:rFonts w:ascii="Bookman Old Style" w:hAnsi="Bookman Old Style"/>
          <w:sz w:val="24"/>
          <w:szCs w:val="24"/>
        </w:rPr>
        <w:t>f</w:t>
      </w:r>
      <w:r w:rsidRPr="00FE2573">
        <w:rPr>
          <w:rFonts w:ascii="Bookman Old Style" w:hAnsi="Bookman Old Style"/>
          <w:sz w:val="24"/>
          <w:szCs w:val="24"/>
        </w:rPr>
        <w:t xml:space="preserve">aire les exercices (voir </w:t>
      </w:r>
      <w:r>
        <w:rPr>
          <w:rFonts w:ascii="Bookman Old Style" w:hAnsi="Bookman Old Style"/>
          <w:sz w:val="24"/>
          <w:szCs w:val="24"/>
        </w:rPr>
        <w:t>fiche</w:t>
      </w:r>
      <w:r w:rsidRPr="00FE2573">
        <w:rPr>
          <w:rFonts w:ascii="Bookman Old Style" w:hAnsi="Bookman Old Style"/>
          <w:sz w:val="24"/>
          <w:szCs w:val="24"/>
        </w:rPr>
        <w:t>)</w:t>
      </w:r>
    </w:p>
    <w:p w14:paraId="5FD4D71F" w14:textId="1DD13B87" w:rsidR="00F50675" w:rsidRPr="00F50675" w:rsidRDefault="00F50675" w:rsidP="00F50675"/>
    <w:p w14:paraId="7D066948" w14:textId="1E740880" w:rsidR="000314DA" w:rsidRPr="007F12C1" w:rsidRDefault="00F50675" w:rsidP="000314DA">
      <w:r w:rsidRPr="00F50675">
        <w:rPr>
          <w:b/>
          <w:bCs/>
        </w:rPr>
        <w:t xml:space="preserve">Math </w:t>
      </w:r>
      <w:r w:rsidRPr="00F50675">
        <w:t xml:space="preserve">→ </w:t>
      </w:r>
      <w:r w:rsidRPr="00F50675">
        <w:rPr>
          <w:b/>
          <w:bCs/>
        </w:rPr>
        <w:t xml:space="preserve">grandeurs et mesure : </w:t>
      </w:r>
      <w:r w:rsidR="000314DA" w:rsidRPr="000314DA">
        <w:t>Faire les exercices du fichier intitulé « fiche 1 grandeurs et mesures ».</w:t>
      </w:r>
      <w:r w:rsidR="000314DA">
        <w:rPr>
          <w:b/>
          <w:bCs/>
        </w:rPr>
        <w:t xml:space="preserve"> </w:t>
      </w:r>
      <w:r w:rsidR="007F12C1" w:rsidRPr="007F12C1">
        <w:t>Ces exercices concernent dans un premier temps les masses et ensuite les pièces de monnaie.</w:t>
      </w:r>
    </w:p>
    <w:p w14:paraId="4B8B7454" w14:textId="7C347049" w:rsidR="009B6D7F" w:rsidRPr="009B6D7F" w:rsidRDefault="009B6D7F" w:rsidP="00F50675">
      <w:r w:rsidRPr="009B6D7F">
        <w:rPr>
          <w:b/>
          <w:bCs/>
        </w:rPr>
        <w:t xml:space="preserve">Math </w:t>
      </w:r>
      <w:r w:rsidRPr="009B6D7F">
        <w:t xml:space="preserve">→ </w:t>
      </w:r>
      <w:r w:rsidRPr="009B6D7F">
        <w:rPr>
          <w:b/>
          <w:bCs/>
        </w:rPr>
        <w:t xml:space="preserve">calcul : </w:t>
      </w:r>
      <w:r w:rsidR="000314DA" w:rsidRPr="000314DA">
        <w:t xml:space="preserve">Réviser les tables de multiplication </w:t>
      </w:r>
      <w:r w:rsidR="000314DA">
        <w:t>4</w:t>
      </w:r>
      <w:r w:rsidR="000314DA" w:rsidRPr="000314DA">
        <w:t xml:space="preserve"> et </w:t>
      </w:r>
      <w:r w:rsidR="000314DA">
        <w:t>5</w:t>
      </w:r>
      <w:r w:rsidR="000314DA" w:rsidRPr="000314DA">
        <w:t>. Pour ce faire, votre enfant aura en sa possession une ardoise sur laquelle il écrira les réponses aux opérations que vous lui poserez.</w:t>
      </w:r>
      <w:r w:rsidR="000314DA">
        <w:t xml:space="preserve"> Il faudra donner des opérations qui concerne uniquement les tables de multiplication de 4 et 5. </w:t>
      </w:r>
    </w:p>
    <w:p w14:paraId="741D2F07" w14:textId="77777777" w:rsidR="00C97919" w:rsidRDefault="00F50675" w:rsidP="00C97919">
      <w:pPr>
        <w:pStyle w:val="Sansinterligne"/>
        <w:rPr>
          <w:rFonts w:ascii="Bookman Old Style" w:hAnsi="Bookman Old Style"/>
        </w:rPr>
      </w:pPr>
      <w:r w:rsidRPr="00F50675">
        <w:rPr>
          <w:b/>
          <w:bCs/>
        </w:rPr>
        <w:t xml:space="preserve">Lecture offerte : </w:t>
      </w:r>
      <w:r w:rsidR="00C97919">
        <w:rPr>
          <w:rFonts w:ascii="Bookman Old Style" w:hAnsi="Bookman Old Style"/>
        </w:rPr>
        <w:t xml:space="preserve">-Lecture offerte : « Ma mère a des </w:t>
      </w:r>
      <w:proofErr w:type="spellStart"/>
      <w:r w:rsidR="00C97919">
        <w:rPr>
          <w:rFonts w:ascii="Bookman Old Style" w:hAnsi="Bookman Old Style"/>
        </w:rPr>
        <w:t>super-pouvoirs</w:t>
      </w:r>
      <w:proofErr w:type="spellEnd"/>
      <w:r w:rsidR="00C97919">
        <w:rPr>
          <w:rFonts w:ascii="Bookman Old Style" w:hAnsi="Bookman Old Style"/>
        </w:rPr>
        <w:t xml:space="preserve"> » de Angela </w:t>
      </w:r>
      <w:proofErr w:type="spellStart"/>
      <w:r w:rsidR="00C97919">
        <w:rPr>
          <w:rFonts w:ascii="Bookman Old Style" w:hAnsi="Bookman Old Style"/>
        </w:rPr>
        <w:t>McAllister</w:t>
      </w:r>
      <w:proofErr w:type="spellEnd"/>
      <w:r w:rsidR="00C97919">
        <w:rPr>
          <w:rFonts w:ascii="Bookman Old Style" w:hAnsi="Bookman Old Style"/>
        </w:rPr>
        <w:t xml:space="preserve"> :</w:t>
      </w:r>
    </w:p>
    <w:p w14:paraId="1EA20453" w14:textId="77777777" w:rsidR="00C97919" w:rsidRDefault="00C97919" w:rsidP="00C97919">
      <w:pPr>
        <w:pStyle w:val="Sansinterligne"/>
        <w:rPr>
          <w:rFonts w:ascii="Times New Roman" w:hAnsi="Times New Roman" w:cs="Times New Roman"/>
          <w:color w:val="0563C1" w:themeColor="hyperlink"/>
          <w:sz w:val="24"/>
          <w:szCs w:val="24"/>
          <w:u w:val="single"/>
        </w:rPr>
      </w:pPr>
      <w:hyperlink r:id="rId11" w:history="1">
        <w:r w:rsidRPr="000F7D81">
          <w:rPr>
            <w:rStyle w:val="Lienhypertexte"/>
            <w:rFonts w:ascii="Times New Roman" w:hAnsi="Times New Roman" w:cs="Times New Roman"/>
            <w:sz w:val="24"/>
            <w:szCs w:val="24"/>
          </w:rPr>
          <w:t>https://youtu.be/JmgAGtZkH-M</w:t>
        </w:r>
      </w:hyperlink>
    </w:p>
    <w:p w14:paraId="3313F18B" w14:textId="488CA377" w:rsidR="00F50675" w:rsidRDefault="00F50675" w:rsidP="00F50675">
      <w:pPr>
        <w:rPr>
          <w:b/>
          <w:bCs/>
        </w:rPr>
      </w:pPr>
    </w:p>
    <w:p w14:paraId="6072E9BD" w14:textId="6476D0CB" w:rsidR="009B6D7F" w:rsidRDefault="003E2BAA" w:rsidP="00F50675">
      <w:r>
        <w:rPr>
          <w:b/>
          <w:bCs/>
        </w:rPr>
        <w:t xml:space="preserve">Anglais : </w:t>
      </w:r>
      <w:r w:rsidR="000314DA">
        <w:t xml:space="preserve">Revoir la chanson </w:t>
      </w:r>
      <w:r w:rsidR="000314DA" w:rsidRPr="000314DA">
        <w:t>« HEAD AND SHOULDERS »</w:t>
      </w:r>
      <w:r w:rsidR="000314DA">
        <w:t xml:space="preserve"> en faisant les gestes. </w:t>
      </w:r>
    </w:p>
    <w:p w14:paraId="3D34E1B9" w14:textId="7C8D5752" w:rsidR="007F12C1" w:rsidRDefault="007F12C1" w:rsidP="00F50675">
      <w:r w:rsidRPr="007F12C1">
        <w:rPr>
          <w:b/>
          <w:bCs/>
        </w:rPr>
        <w:t>EMC :</w:t>
      </w:r>
      <w:r>
        <w:t xml:space="preserve"> F</w:t>
      </w:r>
      <w:r w:rsidRPr="007F12C1">
        <w:t>aire la fiche d’exercice n°</w:t>
      </w:r>
      <w:r>
        <w:t>2</w:t>
      </w:r>
      <w:r w:rsidRPr="007F12C1">
        <w:t>, dans le fichier « exercices EMC sécurité routière ».</w:t>
      </w:r>
      <w:r>
        <w:t xml:space="preserve"> Ici, on traite des panneaux de signalisation. </w:t>
      </w:r>
    </w:p>
    <w:p w14:paraId="555BD388" w14:textId="76FBBC30" w:rsidR="006C334C" w:rsidRDefault="006C334C" w:rsidP="006C334C">
      <w:pPr>
        <w:jc w:val="both"/>
      </w:pPr>
      <w:r w:rsidRPr="006C334C">
        <w:rPr>
          <w:b/>
          <w:bCs/>
        </w:rPr>
        <w:lastRenderedPageBreak/>
        <w:t xml:space="preserve">Math </w:t>
      </w:r>
      <w:r w:rsidRPr="006C334C">
        <w:t xml:space="preserve">→ </w:t>
      </w:r>
      <w:r w:rsidRPr="006C334C">
        <w:rPr>
          <w:b/>
          <w:bCs/>
        </w:rPr>
        <w:t xml:space="preserve">numération </w:t>
      </w:r>
      <w:r w:rsidRPr="006C334C">
        <w:t>: Faire les feuilles d’exercices intitulé</w:t>
      </w:r>
      <w:r>
        <w:t xml:space="preserve"> «</w:t>
      </w:r>
      <w:r w:rsidRPr="006C334C">
        <w:t xml:space="preserve"> encadrer un nombre entre deux centaines</w:t>
      </w:r>
      <w:r>
        <w:t> » et « </w:t>
      </w:r>
      <w:r w:rsidRPr="006C334C">
        <w:t>décomposition des nombres inférieurs à 499</w:t>
      </w:r>
      <w:r>
        <w:t> »</w:t>
      </w:r>
    </w:p>
    <w:p w14:paraId="1F26315F" w14:textId="6394E3B6" w:rsidR="00F50675" w:rsidRPr="00F50675" w:rsidRDefault="00F50675" w:rsidP="00F50675">
      <w:pPr>
        <w:shd w:val="clear" w:color="auto" w:fill="FFFF00"/>
        <w:jc w:val="center"/>
      </w:pPr>
      <w:r w:rsidRPr="00F50675">
        <w:rPr>
          <w:b/>
          <w:bCs/>
        </w:rPr>
        <w:t>Vendredi</w:t>
      </w:r>
    </w:p>
    <w:p w14:paraId="4EE8173B" w14:textId="707F80AB" w:rsidR="00503257" w:rsidRPr="00F50675" w:rsidRDefault="00F50675" w:rsidP="00503257">
      <w:r w:rsidRPr="00F50675">
        <w:rPr>
          <w:b/>
          <w:bCs/>
        </w:rPr>
        <w:t xml:space="preserve">Phonologie : </w:t>
      </w:r>
      <w:r w:rsidR="00503257" w:rsidRPr="00FE2573">
        <w:rPr>
          <w:rFonts w:ascii="Bookman Old Style" w:hAnsi="Bookman Old Style"/>
          <w:sz w:val="24"/>
          <w:szCs w:val="24"/>
        </w:rPr>
        <w:t>Révision des sons « </w:t>
      </w:r>
      <w:r w:rsidR="00503257">
        <w:rPr>
          <w:rFonts w:ascii="Bookman Old Style" w:hAnsi="Bookman Old Style"/>
        </w:rPr>
        <w:t>si, ti</w:t>
      </w:r>
      <w:r w:rsidR="00503257" w:rsidRPr="00FE2573">
        <w:rPr>
          <w:rFonts w:ascii="Bookman Old Style" w:hAnsi="Bookman Old Style"/>
          <w:sz w:val="24"/>
          <w:szCs w:val="24"/>
        </w:rPr>
        <w:t xml:space="preserve"> » : Faire l</w:t>
      </w:r>
      <w:r w:rsidR="00503257">
        <w:rPr>
          <w:rFonts w:ascii="Bookman Old Style" w:hAnsi="Bookman Old Style"/>
          <w:sz w:val="24"/>
          <w:szCs w:val="24"/>
        </w:rPr>
        <w:t xml:space="preserve">es </w:t>
      </w:r>
      <w:r w:rsidR="00503257">
        <w:rPr>
          <w:rFonts w:ascii="Bookman Old Style" w:hAnsi="Bookman Old Style"/>
          <w:sz w:val="24"/>
          <w:szCs w:val="24"/>
        </w:rPr>
        <w:t>exercic</w:t>
      </w:r>
      <w:r w:rsidR="00503257">
        <w:rPr>
          <w:rFonts w:ascii="Bookman Old Style" w:hAnsi="Bookman Old Style"/>
          <w:sz w:val="24"/>
          <w:szCs w:val="24"/>
        </w:rPr>
        <w:t>es</w:t>
      </w:r>
      <w:r w:rsidR="00503257">
        <w:rPr>
          <w:rFonts w:ascii="Bookman Old Style" w:hAnsi="Bookman Old Style"/>
          <w:sz w:val="24"/>
          <w:szCs w:val="24"/>
        </w:rPr>
        <w:t xml:space="preserve"> </w:t>
      </w:r>
      <w:r w:rsidR="00503257" w:rsidRPr="00FE2573">
        <w:rPr>
          <w:rFonts w:ascii="Bookman Old Style" w:hAnsi="Bookman Old Style"/>
          <w:sz w:val="24"/>
          <w:szCs w:val="24"/>
        </w:rPr>
        <w:t xml:space="preserve">(voir </w:t>
      </w:r>
      <w:r w:rsidR="00503257">
        <w:rPr>
          <w:rFonts w:ascii="Bookman Old Style" w:hAnsi="Bookman Old Style"/>
          <w:sz w:val="24"/>
          <w:szCs w:val="24"/>
        </w:rPr>
        <w:t>fiche</w:t>
      </w:r>
      <w:r w:rsidR="00503257" w:rsidRPr="00FE2573">
        <w:rPr>
          <w:rFonts w:ascii="Bookman Old Style" w:hAnsi="Bookman Old Style"/>
          <w:sz w:val="24"/>
          <w:szCs w:val="24"/>
        </w:rPr>
        <w:t>)</w:t>
      </w:r>
    </w:p>
    <w:p w14:paraId="1740D51E" w14:textId="38D013FE" w:rsidR="00F50675" w:rsidRPr="00F50675" w:rsidRDefault="00F50675" w:rsidP="00F50675"/>
    <w:p w14:paraId="5577B9E5" w14:textId="2A41842F" w:rsidR="00503257" w:rsidRDefault="00F50675" w:rsidP="00503257">
      <w:pPr>
        <w:pStyle w:val="Sansinterligne"/>
        <w:rPr>
          <w:rFonts w:ascii="Bookman Old Style" w:hAnsi="Bookman Old Style"/>
        </w:rPr>
      </w:pPr>
      <w:r w:rsidRPr="00F50675">
        <w:rPr>
          <w:b/>
          <w:bCs/>
        </w:rPr>
        <w:t xml:space="preserve">Vocabulaire : </w:t>
      </w:r>
      <w:r w:rsidR="00503257">
        <w:rPr>
          <w:rFonts w:ascii="Bookman Old Style" w:hAnsi="Bookman Old Style"/>
        </w:rPr>
        <w:t>Faire les exercices de p</w:t>
      </w:r>
      <w:r w:rsidR="00503257">
        <w:rPr>
          <w:rFonts w:ascii="Bookman Old Style" w:hAnsi="Bookman Old Style"/>
        </w:rPr>
        <w:t>roduction d’écrits en lien avec le vocabulaire du « journal » et de « la pêche »</w:t>
      </w:r>
    </w:p>
    <w:p w14:paraId="2E78D5B1" w14:textId="77777777" w:rsidR="00503257" w:rsidRDefault="00503257" w:rsidP="00503257">
      <w:pPr>
        <w:pStyle w:val="Sansinterligne"/>
        <w:rPr>
          <w:rFonts w:ascii="Bookman Old Style" w:hAnsi="Bookman Old Style"/>
        </w:rPr>
      </w:pPr>
    </w:p>
    <w:p w14:paraId="6D236C2B" w14:textId="77777777" w:rsidR="00503257" w:rsidRPr="00874D45" w:rsidRDefault="00503257" w:rsidP="00503257">
      <w:pPr>
        <w:pStyle w:val="Sansinterligne"/>
        <w:rPr>
          <w:rFonts w:ascii="Bookman Old Style" w:hAnsi="Bookman Old Style"/>
        </w:rPr>
      </w:pPr>
      <w:r>
        <w:rPr>
          <w:rFonts w:ascii="Bookman Old Style" w:hAnsi="Bookman Old Style"/>
        </w:rPr>
        <w:t>(Voir fiche production d’écrits 1et 2)</w:t>
      </w:r>
    </w:p>
    <w:p w14:paraId="2D3C9DF1" w14:textId="02F98FA2" w:rsidR="00F50675" w:rsidRPr="00F50675" w:rsidRDefault="00F50675" w:rsidP="00F50675"/>
    <w:p w14:paraId="15851EB0" w14:textId="5E3D6376" w:rsidR="00503257" w:rsidRPr="00F50675" w:rsidRDefault="00F50675" w:rsidP="00503257">
      <w:r w:rsidRPr="00F50675">
        <w:rPr>
          <w:b/>
          <w:bCs/>
        </w:rPr>
        <w:t xml:space="preserve">Lecture : </w:t>
      </w:r>
      <w:r w:rsidR="00503257">
        <w:rPr>
          <w:rFonts w:ascii="Bookman Old Style" w:hAnsi="Bookman Old Style"/>
          <w:sz w:val="24"/>
          <w:szCs w:val="24"/>
        </w:rPr>
        <w:t>L</w:t>
      </w:r>
      <w:r w:rsidR="00503257" w:rsidRPr="00FE2573">
        <w:rPr>
          <w:rFonts w:ascii="Bookman Old Style" w:hAnsi="Bookman Old Style"/>
          <w:sz w:val="24"/>
          <w:szCs w:val="24"/>
        </w:rPr>
        <w:t xml:space="preserve">ecture </w:t>
      </w:r>
      <w:r w:rsidR="00503257">
        <w:rPr>
          <w:rFonts w:ascii="Bookman Old Style" w:hAnsi="Bookman Old Style"/>
          <w:sz w:val="24"/>
          <w:szCs w:val="24"/>
        </w:rPr>
        <w:t xml:space="preserve">suivie </w:t>
      </w:r>
      <w:r w:rsidR="00503257" w:rsidRPr="00FE2573">
        <w:rPr>
          <w:rFonts w:ascii="Bookman Old Style" w:hAnsi="Bookman Old Style"/>
          <w:sz w:val="24"/>
          <w:szCs w:val="24"/>
        </w:rPr>
        <w:t xml:space="preserve">du texte : « </w:t>
      </w:r>
      <w:r w:rsidR="00503257">
        <w:rPr>
          <w:rFonts w:ascii="Bookman Old Style" w:hAnsi="Bookman Old Style"/>
          <w:sz w:val="24"/>
          <w:szCs w:val="24"/>
        </w:rPr>
        <w:t>Clément Aplati</w:t>
      </w:r>
      <w:r w:rsidR="00503257" w:rsidRPr="00FE2573">
        <w:rPr>
          <w:rFonts w:ascii="Bookman Old Style" w:hAnsi="Bookman Old Style"/>
          <w:sz w:val="24"/>
          <w:szCs w:val="24"/>
        </w:rPr>
        <w:t xml:space="preserve"> » </w:t>
      </w:r>
      <w:r w:rsidR="00503257">
        <w:rPr>
          <w:rFonts w:ascii="Bookman Old Style" w:hAnsi="Bookman Old Style"/>
          <w:sz w:val="24"/>
          <w:szCs w:val="24"/>
        </w:rPr>
        <w:t xml:space="preserve">de Jeff BROWN </w:t>
      </w:r>
      <w:r w:rsidR="00503257" w:rsidRPr="00FE2573">
        <w:rPr>
          <w:rFonts w:ascii="Bookman Old Style" w:hAnsi="Bookman Old Style"/>
          <w:sz w:val="24"/>
          <w:szCs w:val="24"/>
        </w:rPr>
        <w:t xml:space="preserve">+ répondre aux questions de compréhension </w:t>
      </w:r>
      <w:r w:rsidR="00503257">
        <w:rPr>
          <w:rFonts w:ascii="Bookman Old Style" w:hAnsi="Bookman Old Style"/>
          <w:sz w:val="24"/>
          <w:szCs w:val="24"/>
        </w:rPr>
        <w:t xml:space="preserve">fiche d’exercices </w:t>
      </w:r>
      <w:r w:rsidR="00503257">
        <w:rPr>
          <w:rFonts w:ascii="Bookman Old Style" w:hAnsi="Bookman Old Style"/>
          <w:sz w:val="24"/>
          <w:szCs w:val="24"/>
        </w:rPr>
        <w:t>4</w:t>
      </w:r>
      <w:r w:rsidR="00503257">
        <w:rPr>
          <w:rFonts w:ascii="Bookman Old Style" w:hAnsi="Bookman Old Style"/>
          <w:sz w:val="24"/>
          <w:szCs w:val="24"/>
        </w:rPr>
        <w:t xml:space="preserve"> </w:t>
      </w:r>
      <w:r w:rsidR="00503257" w:rsidRPr="00FE2573">
        <w:rPr>
          <w:rFonts w:ascii="Bookman Old Style" w:hAnsi="Bookman Old Style"/>
          <w:sz w:val="24"/>
          <w:szCs w:val="24"/>
        </w:rPr>
        <w:t>(élèves lecteurs)</w:t>
      </w:r>
    </w:p>
    <w:p w14:paraId="0983E951" w14:textId="2EF71450" w:rsidR="00F50675" w:rsidRPr="00F50675" w:rsidRDefault="00F50675" w:rsidP="00F50675"/>
    <w:p w14:paraId="249A75D6" w14:textId="77C48DC7" w:rsidR="00F50675" w:rsidRDefault="00F50675" w:rsidP="007F12C1">
      <w:pPr>
        <w:jc w:val="both"/>
      </w:pPr>
      <w:r w:rsidRPr="00F50675">
        <w:rPr>
          <w:b/>
          <w:bCs/>
        </w:rPr>
        <w:t xml:space="preserve">Math </w:t>
      </w:r>
      <w:r w:rsidRPr="00F50675">
        <w:t xml:space="preserve">→ </w:t>
      </w:r>
      <w:r w:rsidRPr="00F50675">
        <w:rPr>
          <w:b/>
          <w:bCs/>
        </w:rPr>
        <w:t>géométrie :</w:t>
      </w:r>
      <w:r w:rsidR="007F12C1">
        <w:t xml:space="preserve"> Réviser la leçon sur </w:t>
      </w:r>
      <w:r w:rsidR="007F12C1" w:rsidRPr="007F12C1">
        <w:t>les angles droits : reconnaître et tracer un angle droit et un triangle</w:t>
      </w:r>
      <w:r w:rsidR="007F12C1">
        <w:t xml:space="preserve"> </w:t>
      </w:r>
      <w:r w:rsidR="007F12C1" w:rsidRPr="007F12C1">
        <w:t>rectangle</w:t>
      </w:r>
      <w:r w:rsidR="007F12C1">
        <w:t>. Aussi, revoir les exercices réalisés.</w:t>
      </w:r>
    </w:p>
    <w:p w14:paraId="4A8001FB" w14:textId="20635EEA" w:rsidR="007F12C1" w:rsidRPr="007F12C1" w:rsidRDefault="007F12C1" w:rsidP="007F12C1">
      <w:pPr>
        <w:jc w:val="both"/>
      </w:pPr>
      <w:r w:rsidRPr="007F12C1">
        <w:rPr>
          <w:b/>
          <w:bCs/>
        </w:rPr>
        <w:t xml:space="preserve">Math </w:t>
      </w:r>
      <w:r w:rsidRPr="007F12C1">
        <w:t xml:space="preserve">→ </w:t>
      </w:r>
      <w:r w:rsidRPr="007F12C1">
        <w:rPr>
          <w:b/>
          <w:bCs/>
        </w:rPr>
        <w:t xml:space="preserve">grandeurs et mesure : </w:t>
      </w:r>
      <w:r w:rsidRPr="007F12C1">
        <w:t xml:space="preserve">Faire les exercices du fichier intitulé « fiche </w:t>
      </w:r>
      <w:r>
        <w:t>2</w:t>
      </w:r>
      <w:r w:rsidRPr="007F12C1">
        <w:t xml:space="preserve"> grandeurs et mesures ».</w:t>
      </w:r>
      <w:r w:rsidRPr="007F12C1">
        <w:rPr>
          <w:b/>
          <w:bCs/>
        </w:rPr>
        <w:t xml:space="preserve"> </w:t>
      </w:r>
      <w:r w:rsidRPr="007F12C1">
        <w:t xml:space="preserve">Ces exercices portent avant tout sur les pièces de monnaies. </w:t>
      </w:r>
    </w:p>
    <w:p w14:paraId="13247C0E" w14:textId="1E170228" w:rsidR="005076FD" w:rsidRPr="007F12C1" w:rsidRDefault="00F50675" w:rsidP="007768CA">
      <w:pPr>
        <w:jc w:val="both"/>
        <w:rPr>
          <w:b/>
          <w:bCs/>
        </w:rPr>
      </w:pPr>
      <w:r w:rsidRPr="00F50675">
        <w:rPr>
          <w:b/>
          <w:bCs/>
        </w:rPr>
        <w:t xml:space="preserve">Math </w:t>
      </w:r>
      <w:r w:rsidRPr="00F50675">
        <w:t xml:space="preserve">→ </w:t>
      </w:r>
      <w:r w:rsidRPr="006E4321">
        <w:rPr>
          <w:b/>
          <w:bCs/>
        </w:rPr>
        <w:t>résolution de problèmes</w:t>
      </w:r>
      <w:r w:rsidRPr="00F50675">
        <w:t xml:space="preserve"> : </w:t>
      </w:r>
      <w:r w:rsidR="007F12C1" w:rsidRPr="007F12C1">
        <w:t xml:space="preserve">Dans le fichier intitulé « ateliers de résolution de problèmes » faire le problème n° </w:t>
      </w:r>
      <w:r w:rsidR="007F12C1">
        <w:t>4</w:t>
      </w:r>
      <w:r w:rsidR="007F12C1" w:rsidRPr="007F12C1">
        <w:t xml:space="preserve"> et </w:t>
      </w:r>
      <w:r w:rsidR="007F12C1">
        <w:t>5</w:t>
      </w:r>
      <w:r w:rsidR="007F12C1" w:rsidRPr="007F12C1">
        <w:t>.</w:t>
      </w:r>
    </w:p>
    <w:p w14:paraId="1F73D1FC" w14:textId="77777777" w:rsidR="00C02408" w:rsidRDefault="00F50675" w:rsidP="00C02408">
      <w:pPr>
        <w:rPr>
          <w:rFonts w:ascii="Times New Roman" w:hAnsi="Times New Roman" w:cs="Times New Roman"/>
          <w:sz w:val="24"/>
          <w:szCs w:val="24"/>
          <w:u w:val="single"/>
        </w:rPr>
      </w:pPr>
      <w:r w:rsidRPr="00F50675">
        <w:rPr>
          <w:b/>
          <w:bCs/>
        </w:rPr>
        <w:t>Questionner le monde :</w:t>
      </w:r>
      <w:r w:rsidR="007768CA" w:rsidRPr="007768CA">
        <w:t xml:space="preserve"> </w:t>
      </w:r>
      <w:r w:rsidR="00C02408">
        <w:t xml:space="preserve"> </w:t>
      </w:r>
      <w:r w:rsidR="00C02408" w:rsidRPr="00C02408">
        <w:rPr>
          <w:rFonts w:ascii="Times New Roman" w:hAnsi="Times New Roman" w:cs="Times New Roman"/>
          <w:b/>
          <w:bCs/>
          <w:sz w:val="24"/>
          <w:szCs w:val="24"/>
          <w:u w:val="single"/>
        </w:rPr>
        <w:t>L’espace :</w:t>
      </w:r>
      <w:r w:rsidR="00C02408" w:rsidRPr="00C02408">
        <w:rPr>
          <w:rFonts w:ascii="Times New Roman" w:hAnsi="Times New Roman" w:cs="Times New Roman"/>
          <w:sz w:val="24"/>
          <w:szCs w:val="24"/>
          <w:u w:val="single"/>
        </w:rPr>
        <w:t xml:space="preserve"> Le monde</w:t>
      </w:r>
    </w:p>
    <w:p w14:paraId="43A987CB" w14:textId="77777777" w:rsidR="00C02408" w:rsidRPr="00D55ACB" w:rsidRDefault="00C02408" w:rsidP="00C02408">
      <w:pPr>
        <w:pStyle w:val="Sansinterligne"/>
        <w:rPr>
          <w:rFonts w:ascii="Times New Roman" w:hAnsi="Times New Roman" w:cs="Times New Roman"/>
          <w:sz w:val="24"/>
          <w:szCs w:val="24"/>
        </w:rPr>
      </w:pPr>
      <w:r w:rsidRPr="00C02408">
        <w:rPr>
          <w:rFonts w:ascii="Times New Roman" w:hAnsi="Times New Roman" w:cs="Times New Roman"/>
          <w:sz w:val="24"/>
          <w:szCs w:val="24"/>
          <w:u w:val="single"/>
        </w:rPr>
        <w:t>Séance 2 :</w:t>
      </w:r>
      <w:r>
        <w:rPr>
          <w:rFonts w:ascii="Times New Roman" w:hAnsi="Times New Roman" w:cs="Times New Roman"/>
          <w:sz w:val="24"/>
          <w:szCs w:val="24"/>
        </w:rPr>
        <w:t xml:space="preserve"> Comment représenter la Terre ?  (Voir fiches L’espace : Le monde + annexes)</w:t>
      </w:r>
    </w:p>
    <w:p w14:paraId="59CB548E" w14:textId="77777777" w:rsidR="00C02408" w:rsidRDefault="00C02408" w:rsidP="00C02408">
      <w:pPr>
        <w:pStyle w:val="Sansinterligne"/>
        <w:rPr>
          <w:rFonts w:ascii="Times New Roman" w:hAnsi="Times New Roman" w:cs="Times New Roman"/>
          <w:b/>
          <w:bCs/>
          <w:sz w:val="24"/>
          <w:szCs w:val="24"/>
          <w:u w:val="single"/>
        </w:rPr>
      </w:pPr>
    </w:p>
    <w:p w14:paraId="067F2F20" w14:textId="26C2DBE5" w:rsidR="00F50675" w:rsidRDefault="006150BA" w:rsidP="00F50675">
      <w:r>
        <w:t>A l’aide des annexes, l’enfant devra écrire le nom des représentations de la Terre, cocher la bonne réponse dans un tableau en fonction de l’objet que l’on va utiliser pour voir les formes de la Terre et des continents. Enfin, ils doivent colorier sur un planisphère les continents en respectant les couleurs de la légende.</w:t>
      </w:r>
    </w:p>
    <w:sectPr w:rsidR="00F50675" w:rsidSect="00F506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C7848"/>
    <w:multiLevelType w:val="hybridMultilevel"/>
    <w:tmpl w:val="A50643E0"/>
    <w:lvl w:ilvl="0" w:tplc="CFE2C4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30DE1"/>
    <w:multiLevelType w:val="hybridMultilevel"/>
    <w:tmpl w:val="5FF0E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E0DC0"/>
    <w:multiLevelType w:val="hybridMultilevel"/>
    <w:tmpl w:val="4C581F9C"/>
    <w:lvl w:ilvl="0" w:tplc="5EB483F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5"/>
    <w:rsid w:val="000314DA"/>
    <w:rsid w:val="0007067E"/>
    <w:rsid w:val="000A3E88"/>
    <w:rsid w:val="000F39AE"/>
    <w:rsid w:val="00126571"/>
    <w:rsid w:val="002B0502"/>
    <w:rsid w:val="00302459"/>
    <w:rsid w:val="00384AF3"/>
    <w:rsid w:val="003C68F8"/>
    <w:rsid w:val="003E2BAA"/>
    <w:rsid w:val="003F59E4"/>
    <w:rsid w:val="00462C26"/>
    <w:rsid w:val="00503257"/>
    <w:rsid w:val="005076FD"/>
    <w:rsid w:val="00541A17"/>
    <w:rsid w:val="005B2694"/>
    <w:rsid w:val="005E00E2"/>
    <w:rsid w:val="005F1714"/>
    <w:rsid w:val="006150BA"/>
    <w:rsid w:val="00647C76"/>
    <w:rsid w:val="006C334C"/>
    <w:rsid w:val="006E4321"/>
    <w:rsid w:val="00716481"/>
    <w:rsid w:val="007768CA"/>
    <w:rsid w:val="007F12C1"/>
    <w:rsid w:val="008C5E87"/>
    <w:rsid w:val="009B6D7F"/>
    <w:rsid w:val="00AD0B13"/>
    <w:rsid w:val="00BA132C"/>
    <w:rsid w:val="00BA74E0"/>
    <w:rsid w:val="00BE62F4"/>
    <w:rsid w:val="00C02408"/>
    <w:rsid w:val="00C97919"/>
    <w:rsid w:val="00CD63AC"/>
    <w:rsid w:val="00D73F18"/>
    <w:rsid w:val="00DB0DDE"/>
    <w:rsid w:val="00E45D0F"/>
    <w:rsid w:val="00E71F8B"/>
    <w:rsid w:val="00EF1303"/>
    <w:rsid w:val="00F50675"/>
    <w:rsid w:val="00F64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BB9"/>
  <w15:chartTrackingRefBased/>
  <w15:docId w15:val="{039C834E-CB25-413E-86F7-5D68380B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C26"/>
    <w:rPr>
      <w:color w:val="0563C1" w:themeColor="hyperlink"/>
      <w:u w:val="single"/>
    </w:rPr>
  </w:style>
  <w:style w:type="character" w:styleId="Mentionnonrsolue">
    <w:name w:val="Unresolved Mention"/>
    <w:basedOn w:val="Policepardfaut"/>
    <w:uiPriority w:val="99"/>
    <w:semiHidden/>
    <w:unhideWhenUsed/>
    <w:rsid w:val="00462C26"/>
    <w:rPr>
      <w:color w:val="605E5C"/>
      <w:shd w:val="clear" w:color="auto" w:fill="E1DFDD"/>
    </w:rPr>
  </w:style>
  <w:style w:type="paragraph" w:styleId="Paragraphedeliste">
    <w:name w:val="List Paragraph"/>
    <w:basedOn w:val="Normal"/>
    <w:uiPriority w:val="34"/>
    <w:qFormat/>
    <w:rsid w:val="003F59E4"/>
    <w:pPr>
      <w:ind w:left="720"/>
      <w:contextualSpacing/>
    </w:pPr>
  </w:style>
  <w:style w:type="character" w:styleId="Lienhypertextesuivivisit">
    <w:name w:val="FollowedHyperlink"/>
    <w:basedOn w:val="Policepardfaut"/>
    <w:uiPriority w:val="99"/>
    <w:semiHidden/>
    <w:unhideWhenUsed/>
    <w:rsid w:val="00541A17"/>
    <w:rPr>
      <w:color w:val="954F72" w:themeColor="followedHyperlink"/>
      <w:u w:val="single"/>
    </w:rPr>
  </w:style>
  <w:style w:type="paragraph" w:styleId="Sansinterligne">
    <w:name w:val="No Spacing"/>
    <w:uiPriority w:val="1"/>
    <w:qFormat/>
    <w:rsid w:val="00503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5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otion.com/video/xksf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ilymotion.com/video/xksem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motion.com/video/xkse4v" TargetMode="External"/><Relationship Id="rId11" Type="http://schemas.openxmlformats.org/officeDocument/2006/relationships/hyperlink" Target="https://youtu.be/JmgAGtZkH-M" TargetMode="External"/><Relationship Id="rId5" Type="http://schemas.openxmlformats.org/officeDocument/2006/relationships/hyperlink" Target="https://youtu.be/4h_vLk1MhO4" TargetMode="External"/><Relationship Id="rId10" Type="http://schemas.openxmlformats.org/officeDocument/2006/relationships/hyperlink" Target="https://youtu.be/vO5Hy-VbH8c" TargetMode="External"/><Relationship Id="rId4" Type="http://schemas.openxmlformats.org/officeDocument/2006/relationships/webSettings" Target="webSettings.xml"/><Relationship Id="rId9" Type="http://schemas.openxmlformats.org/officeDocument/2006/relationships/hyperlink" Target="https://www.youtube.com/watch?v=VAdsEQE_Y_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3</Pages>
  <Words>1064</Words>
  <Characters>5854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Lemène JOSEPH</dc:creator>
  <cp:keywords/>
  <dc:description/>
  <cp:lastModifiedBy>karen 6</cp:lastModifiedBy>
  <cp:revision>15</cp:revision>
  <dcterms:created xsi:type="dcterms:W3CDTF">2020-05-10T01:06:00Z</dcterms:created>
  <dcterms:modified xsi:type="dcterms:W3CDTF">2020-06-06T15:01:00Z</dcterms:modified>
</cp:coreProperties>
</file>