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0317B" w14:textId="77777777" w:rsidR="00F50675" w:rsidRPr="00F50675" w:rsidRDefault="00F50675" w:rsidP="00F50675"/>
    <w:p w14:paraId="6DB7239B" w14:textId="0C6D3ADC" w:rsidR="00F50675" w:rsidRPr="00F50675" w:rsidRDefault="00F50675" w:rsidP="00F50675">
      <w:pPr>
        <w:shd w:val="clear" w:color="auto" w:fill="FFFF00"/>
        <w:jc w:val="center"/>
      </w:pPr>
      <w:r w:rsidRPr="00F50675">
        <w:rPr>
          <w:b/>
          <w:bCs/>
        </w:rPr>
        <w:t>Lundi</w:t>
      </w:r>
    </w:p>
    <w:p w14:paraId="25DDEF0A" w14:textId="2C644B24" w:rsidR="00F50675" w:rsidRPr="00F50675" w:rsidRDefault="00F50675" w:rsidP="00F50675">
      <w:r w:rsidRPr="00F50675">
        <w:rPr>
          <w:b/>
          <w:bCs/>
        </w:rPr>
        <w:t xml:space="preserve">Écriture </w:t>
      </w:r>
      <w:r w:rsidRPr="00F50675">
        <w:t xml:space="preserve">: </w:t>
      </w:r>
      <w:r w:rsidR="00803492" w:rsidRPr="00FE2573">
        <w:rPr>
          <w:rFonts w:ascii="Times New Roman" w:hAnsi="Times New Roman" w:cs="Times New Roman"/>
          <w:sz w:val="24"/>
          <w:szCs w:val="24"/>
        </w:rPr>
        <w:t>Faire la fiche d’écriture copie « L</w:t>
      </w:r>
      <w:r w:rsidR="00803492">
        <w:rPr>
          <w:rFonts w:ascii="Times New Roman" w:hAnsi="Times New Roman" w:cs="Times New Roman"/>
          <w:sz w:val="24"/>
          <w:szCs w:val="24"/>
        </w:rPr>
        <w:t>udo 9</w:t>
      </w:r>
      <w:r w:rsidR="00803492" w:rsidRPr="00FE2573">
        <w:rPr>
          <w:rFonts w:ascii="Times New Roman" w:hAnsi="Times New Roman" w:cs="Times New Roman"/>
          <w:sz w:val="24"/>
          <w:szCs w:val="24"/>
        </w:rPr>
        <w:t> » (voir dossier)</w:t>
      </w:r>
    </w:p>
    <w:p w14:paraId="4E2824AE" w14:textId="460F9F6F" w:rsidR="00F50675" w:rsidRPr="00F50675" w:rsidRDefault="00F50675" w:rsidP="00F50675">
      <w:r w:rsidRPr="00F50675">
        <w:rPr>
          <w:b/>
          <w:bCs/>
        </w:rPr>
        <w:t xml:space="preserve">Grammaire </w:t>
      </w:r>
      <w:r w:rsidRPr="00F50675">
        <w:t xml:space="preserve">: </w:t>
      </w:r>
      <w:r w:rsidR="00803492">
        <w:t>Réviser la leçon sur le pluriel et le singulier puis faire les exercices sur le pluriel et le singulier (Voir fiche 1 et 2).</w:t>
      </w:r>
    </w:p>
    <w:p w14:paraId="0B3BBCF7" w14:textId="5FC82673" w:rsidR="00803492" w:rsidRDefault="00F50675" w:rsidP="00803492">
      <w:pPr>
        <w:pStyle w:val="Sansinterligne"/>
        <w:rPr>
          <w:rFonts w:ascii="Bookman Old Style" w:hAnsi="Bookman Old Style"/>
          <w:sz w:val="24"/>
          <w:szCs w:val="24"/>
        </w:rPr>
      </w:pPr>
      <w:r w:rsidRPr="00F50675">
        <w:rPr>
          <w:b/>
          <w:bCs/>
        </w:rPr>
        <w:t xml:space="preserve">Lecture / étude du code </w:t>
      </w:r>
      <w:r w:rsidRPr="00F50675">
        <w:t xml:space="preserve">: </w:t>
      </w:r>
      <w:r w:rsidR="00803492">
        <w:rPr>
          <w:rFonts w:ascii="Bookman Old Style" w:hAnsi="Bookman Old Style"/>
          <w:sz w:val="24"/>
          <w:szCs w:val="24"/>
        </w:rPr>
        <w:t>L</w:t>
      </w:r>
      <w:r w:rsidR="00803492" w:rsidRPr="00FE2573">
        <w:rPr>
          <w:rFonts w:ascii="Bookman Old Style" w:hAnsi="Bookman Old Style"/>
          <w:sz w:val="24"/>
          <w:szCs w:val="24"/>
        </w:rPr>
        <w:t xml:space="preserve">ecture </w:t>
      </w:r>
      <w:r w:rsidR="00803492">
        <w:rPr>
          <w:rFonts w:ascii="Bookman Old Style" w:hAnsi="Bookman Old Style"/>
          <w:sz w:val="24"/>
          <w:szCs w:val="24"/>
        </w:rPr>
        <w:t>suivie intitulée</w:t>
      </w:r>
      <w:r w:rsidR="00803492" w:rsidRPr="00FE2573">
        <w:rPr>
          <w:rFonts w:ascii="Bookman Old Style" w:hAnsi="Bookman Old Style"/>
          <w:sz w:val="24"/>
          <w:szCs w:val="24"/>
        </w:rPr>
        <w:t> : «</w:t>
      </w:r>
      <w:r w:rsidR="00803492">
        <w:rPr>
          <w:rFonts w:ascii="Bookman Old Style" w:hAnsi="Bookman Old Style"/>
          <w:sz w:val="24"/>
          <w:szCs w:val="24"/>
        </w:rPr>
        <w:t xml:space="preserve"> Clément Aplati</w:t>
      </w:r>
      <w:r w:rsidR="00803492" w:rsidRPr="00FE2573">
        <w:rPr>
          <w:rFonts w:ascii="Bookman Old Style" w:hAnsi="Bookman Old Style"/>
          <w:sz w:val="24"/>
          <w:szCs w:val="24"/>
        </w:rPr>
        <w:t xml:space="preserve"> » </w:t>
      </w:r>
      <w:r w:rsidR="00803492">
        <w:rPr>
          <w:rFonts w:ascii="Bookman Old Style" w:hAnsi="Bookman Old Style"/>
          <w:sz w:val="24"/>
          <w:szCs w:val="24"/>
        </w:rPr>
        <w:t xml:space="preserve">de Jeff BROWN </w:t>
      </w:r>
      <w:r w:rsidR="00803492" w:rsidRPr="00FE2573">
        <w:rPr>
          <w:rFonts w:ascii="Bookman Old Style" w:hAnsi="Bookman Old Style"/>
          <w:sz w:val="24"/>
          <w:szCs w:val="24"/>
        </w:rPr>
        <w:t>(élèves lecteurs)</w:t>
      </w:r>
      <w:r w:rsidR="00803492">
        <w:rPr>
          <w:rFonts w:ascii="Bookman Old Style" w:hAnsi="Bookman Old Style"/>
          <w:sz w:val="24"/>
          <w:szCs w:val="24"/>
        </w:rPr>
        <w:t xml:space="preserve"> + répondre aux questions de compréhension fiche 9.</w:t>
      </w:r>
    </w:p>
    <w:p w14:paraId="1C77ED96" w14:textId="77777777" w:rsidR="00803492" w:rsidRDefault="00803492" w:rsidP="00803492">
      <w:pPr>
        <w:pStyle w:val="Sansinterligne"/>
        <w:rPr>
          <w:rFonts w:ascii="Bookman Old Style" w:hAnsi="Bookman Old Style"/>
          <w:sz w:val="24"/>
          <w:szCs w:val="24"/>
        </w:rPr>
      </w:pPr>
    </w:p>
    <w:p w14:paraId="1F24BF35" w14:textId="28B1E3FA" w:rsidR="00803492" w:rsidRPr="00FE2573" w:rsidRDefault="00803492" w:rsidP="00803492">
      <w:pPr>
        <w:jc w:val="both"/>
        <w:rPr>
          <w:rFonts w:ascii="Times New Roman" w:hAnsi="Times New Roman" w:cs="Times New Roman"/>
          <w:sz w:val="24"/>
          <w:szCs w:val="24"/>
        </w:rPr>
      </w:pPr>
      <w:r w:rsidRPr="00FE2573">
        <w:rPr>
          <w:rFonts w:ascii="Bookman Old Style" w:hAnsi="Bookman Old Style"/>
          <w:sz w:val="24"/>
          <w:szCs w:val="24"/>
        </w:rPr>
        <w:t>-Révision du son « </w:t>
      </w:r>
      <w:r>
        <w:rPr>
          <w:rFonts w:ascii="Bookman Old Style" w:hAnsi="Bookman Old Style"/>
        </w:rPr>
        <w:t>in, im, ain, ein</w:t>
      </w:r>
      <w:r w:rsidRPr="00FE2573">
        <w:rPr>
          <w:rFonts w:ascii="Bookman Old Style" w:hAnsi="Bookman Old Style"/>
          <w:sz w:val="24"/>
          <w:szCs w:val="24"/>
        </w:rPr>
        <w:t xml:space="preserve"> » : </w:t>
      </w:r>
      <w:r>
        <w:rPr>
          <w:rFonts w:ascii="Bookman Old Style" w:hAnsi="Bookman Old Style"/>
          <w:sz w:val="24"/>
          <w:szCs w:val="24"/>
        </w:rPr>
        <w:t>Faire les exercices de lecture.</w:t>
      </w:r>
      <w:r w:rsidRPr="00FE2573">
        <w:rPr>
          <w:rFonts w:ascii="Bookman Old Style" w:hAnsi="Bookman Old Style"/>
          <w:sz w:val="24"/>
          <w:szCs w:val="24"/>
        </w:rPr>
        <w:t xml:space="preserve"> (</w:t>
      </w:r>
      <w:r>
        <w:rPr>
          <w:rFonts w:ascii="Bookman Old Style" w:hAnsi="Bookman Old Style"/>
          <w:sz w:val="24"/>
          <w:szCs w:val="24"/>
        </w:rPr>
        <w:t>V</w:t>
      </w:r>
      <w:r w:rsidRPr="00FE2573">
        <w:rPr>
          <w:rFonts w:ascii="Bookman Old Style" w:hAnsi="Bookman Old Style"/>
          <w:sz w:val="24"/>
          <w:szCs w:val="24"/>
        </w:rPr>
        <w:t>oir dossier)</w:t>
      </w:r>
    </w:p>
    <w:p w14:paraId="07331438" w14:textId="13D42DF0" w:rsidR="00384AF3" w:rsidRDefault="00F50675" w:rsidP="00CB0CBC">
      <w:pPr>
        <w:jc w:val="both"/>
      </w:pPr>
      <w:r w:rsidRPr="00F50675">
        <w:rPr>
          <w:b/>
          <w:bCs/>
        </w:rPr>
        <w:t xml:space="preserve">Math </w:t>
      </w:r>
      <w:r w:rsidRPr="00F50675">
        <w:t xml:space="preserve">→ </w:t>
      </w:r>
      <w:r w:rsidRPr="00F50675">
        <w:rPr>
          <w:b/>
          <w:bCs/>
        </w:rPr>
        <w:t xml:space="preserve">numération </w:t>
      </w:r>
      <w:r w:rsidRPr="00F50675">
        <w:t xml:space="preserve">: </w:t>
      </w:r>
      <w:r w:rsidR="00384AF3">
        <w:t>F</w:t>
      </w:r>
      <w:r w:rsidR="00541A17">
        <w:t xml:space="preserve">aire </w:t>
      </w:r>
      <w:r w:rsidR="00A67AB5">
        <w:t xml:space="preserve">les exercices 1 et 2 de </w:t>
      </w:r>
      <w:r w:rsidR="00CB0CBC">
        <w:t>la feuille d’exercice intitulé</w:t>
      </w:r>
      <w:r w:rsidR="001B5656">
        <w:t xml:space="preserve"> « exercices de numération </w:t>
      </w:r>
      <w:r w:rsidR="00CB0CBC">
        <w:t>».</w:t>
      </w:r>
      <w:r w:rsidR="001B5656">
        <w:t xml:space="preserve"> Ces exercices permettent de réviser l’ordre croissant, l’ordre décroissant ou encore l’égalité des nombres ; en utilisant les signes </w:t>
      </w:r>
      <w:r w:rsidR="001B5656" w:rsidRPr="001B5656">
        <w:t>&lt;, &gt; ou =</w:t>
      </w:r>
      <w:r w:rsidR="001B5656">
        <w:t xml:space="preserve">. </w:t>
      </w:r>
    </w:p>
    <w:p w14:paraId="3E2A3450" w14:textId="52B8E413" w:rsidR="00541A17" w:rsidRDefault="00F50675" w:rsidP="00DF1830">
      <w:r w:rsidRPr="00F50675">
        <w:rPr>
          <w:b/>
          <w:bCs/>
        </w:rPr>
        <w:t xml:space="preserve">E.M.C : </w:t>
      </w:r>
      <w:r w:rsidR="001B5656">
        <w:t xml:space="preserve">Je vous propose de revoir les activités </w:t>
      </w:r>
      <w:r w:rsidR="00384AF3" w:rsidRPr="00384AF3">
        <w:t>de la semaine dernière</w:t>
      </w:r>
      <w:r w:rsidR="001B5656">
        <w:t xml:space="preserve">. Ce sont des </w:t>
      </w:r>
      <w:r w:rsidR="00DF1830">
        <w:t>série</w:t>
      </w:r>
      <w:r w:rsidR="001B5656">
        <w:t>s</w:t>
      </w:r>
      <w:r w:rsidR="00DF1830">
        <w:t xml:space="preserve"> de vidéos interactive amusante sur le thème de la sécurité routière. </w:t>
      </w:r>
    </w:p>
    <w:p w14:paraId="63D08D9C" w14:textId="2E0684B7" w:rsidR="00DF1830" w:rsidRDefault="00DF1830" w:rsidP="00DF1830">
      <w:r>
        <w:t xml:space="preserve">Aller sur le lien suivant : </w:t>
      </w:r>
      <w:hyperlink r:id="rId5" w:history="1">
        <w:r w:rsidRPr="00DF1830">
          <w:rPr>
            <w:rStyle w:val="Lienhypertexte"/>
          </w:rPr>
          <w:t>http://www.mobilipass.fr/une-rue-a-traverser.htm</w:t>
        </w:r>
      </w:hyperlink>
      <w:r>
        <w:t xml:space="preserve"> et choisissez une des vidéos pour commencer l’activité. </w:t>
      </w:r>
    </w:p>
    <w:p w14:paraId="0C92DDFE" w14:textId="1FC5BBC4" w:rsidR="00CD63AC" w:rsidRDefault="00F50675" w:rsidP="00DF1830">
      <w:pPr>
        <w:jc w:val="both"/>
      </w:pPr>
      <w:r w:rsidRPr="00F50675">
        <w:rPr>
          <w:b/>
          <w:bCs/>
        </w:rPr>
        <w:t xml:space="preserve">Anglais : </w:t>
      </w:r>
      <w:r w:rsidR="001B5656">
        <w:t xml:space="preserve">Nous </w:t>
      </w:r>
      <w:r w:rsidR="00DF1830">
        <w:t xml:space="preserve">allons faire des révisions sur </w:t>
      </w:r>
      <w:r w:rsidR="001B5656">
        <w:t>d</w:t>
      </w:r>
      <w:r w:rsidR="00DF1830">
        <w:t xml:space="preserve">es notions vues </w:t>
      </w:r>
      <w:r w:rsidR="001B5656">
        <w:t>au cours de l’année</w:t>
      </w:r>
      <w:r w:rsidR="00DF1830">
        <w:t xml:space="preserve">. </w:t>
      </w:r>
      <w:r w:rsidR="001B5656">
        <w:t xml:space="preserve">Pour ce faire, je propose une révision sur les éléments de la météo en anglais. </w:t>
      </w:r>
      <w:r w:rsidR="00DF1830">
        <w:t xml:space="preserve">Il faut faire la feuille d’exercice </w:t>
      </w:r>
      <w:r w:rsidR="001B5656">
        <w:t xml:space="preserve">sur la météo </w:t>
      </w:r>
      <w:r w:rsidR="00DF1830">
        <w:t>en anglais</w:t>
      </w:r>
      <w:r w:rsidR="001B5656">
        <w:t xml:space="preserve"> sous forme de mots croisés. </w:t>
      </w:r>
    </w:p>
    <w:p w14:paraId="50E37257" w14:textId="234FF555" w:rsidR="00F50675" w:rsidRPr="000151BA" w:rsidRDefault="00F50675" w:rsidP="00F50675">
      <w:pPr>
        <w:rPr>
          <w:b/>
          <w:bCs/>
        </w:rPr>
      </w:pPr>
      <w:r w:rsidRPr="00F50675">
        <w:rPr>
          <w:b/>
          <w:bCs/>
        </w:rPr>
        <w:t>Math</w:t>
      </w:r>
      <w:r w:rsidRPr="00F50675">
        <w:t xml:space="preserve">→ </w:t>
      </w:r>
      <w:r w:rsidRPr="00F50675">
        <w:rPr>
          <w:b/>
          <w:bCs/>
        </w:rPr>
        <w:t>résolution de problèmes</w:t>
      </w:r>
      <w:r w:rsidR="00BA132C">
        <w:rPr>
          <w:b/>
          <w:bCs/>
        </w:rPr>
        <w:t xml:space="preserve"> : </w:t>
      </w:r>
      <w:bookmarkStart w:id="0" w:name="_Hlk42305932"/>
      <w:r w:rsidR="000151BA" w:rsidRPr="000151BA">
        <w:t>Dans le document intitulé « résolution de problème », faire les problèmes n°</w:t>
      </w:r>
      <w:r w:rsidR="000151BA">
        <w:t>1</w:t>
      </w:r>
      <w:r w:rsidR="000151BA" w:rsidRPr="000151BA">
        <w:t xml:space="preserve"> et </w:t>
      </w:r>
      <w:r w:rsidR="000151BA">
        <w:t>2</w:t>
      </w:r>
      <w:r w:rsidR="000151BA" w:rsidRPr="000151BA">
        <w:t>.</w:t>
      </w:r>
    </w:p>
    <w:bookmarkEnd w:id="0"/>
    <w:p w14:paraId="49C06BC8" w14:textId="2379A974" w:rsidR="00A67AB5" w:rsidRPr="000151BA" w:rsidRDefault="00CD63AC" w:rsidP="00F50675">
      <w:r w:rsidRPr="00CD63AC">
        <w:rPr>
          <w:b/>
          <w:bCs/>
        </w:rPr>
        <w:t xml:space="preserve">Math </w:t>
      </w:r>
      <w:r w:rsidRPr="00CD63AC">
        <w:t xml:space="preserve">→ </w:t>
      </w:r>
      <w:r w:rsidRPr="00CD63AC">
        <w:rPr>
          <w:b/>
          <w:bCs/>
        </w:rPr>
        <w:t xml:space="preserve">calcul : </w:t>
      </w:r>
      <w:r w:rsidR="000151BA">
        <w:t xml:space="preserve">faire </w:t>
      </w:r>
      <w:r w:rsidR="00A67AB5">
        <w:t>la première partie de</w:t>
      </w:r>
      <w:r w:rsidR="000151BA">
        <w:t xml:space="preserve"> calculs du document intitulé « tables de multiplications ». Il faut inscrire le résultat des différentes opérations proposées</w:t>
      </w:r>
      <w:r w:rsidR="00A67AB5">
        <w:t xml:space="preserve"> en essayant de faire le plus vite possible.</w:t>
      </w:r>
    </w:p>
    <w:p w14:paraId="6CF8D8E2" w14:textId="77777777" w:rsidR="00803492" w:rsidRDefault="00F50675" w:rsidP="0080349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50675">
        <w:rPr>
          <w:b/>
          <w:bCs/>
        </w:rPr>
        <w:t xml:space="preserve">Poésie : </w:t>
      </w:r>
      <w:r w:rsidR="00803492">
        <w:rPr>
          <w:rFonts w:ascii="Times New Roman" w:hAnsi="Times New Roman" w:cs="Times New Roman"/>
          <w:sz w:val="24"/>
          <w:szCs w:val="24"/>
        </w:rPr>
        <w:t>Découverte de la poésie « Arc-en-ciel » de Pierre CORAN</w:t>
      </w:r>
    </w:p>
    <w:p w14:paraId="40A651A4" w14:textId="21A543E0" w:rsidR="00F50675" w:rsidRDefault="00CB0CBC" w:rsidP="00F50675">
      <w:r>
        <w:t>.</w:t>
      </w:r>
    </w:p>
    <w:p w14:paraId="6EB6B64F" w14:textId="77777777" w:rsidR="00802F86" w:rsidRPr="00F50675" w:rsidRDefault="00802F86" w:rsidP="00F50675"/>
    <w:p w14:paraId="4796D8D8" w14:textId="5577C5CA" w:rsidR="00F50675" w:rsidRPr="00F50675" w:rsidRDefault="00F50675" w:rsidP="00F50675">
      <w:pPr>
        <w:shd w:val="clear" w:color="auto" w:fill="FFFF00"/>
        <w:jc w:val="center"/>
      </w:pPr>
      <w:r w:rsidRPr="00F50675">
        <w:rPr>
          <w:b/>
          <w:bCs/>
        </w:rPr>
        <w:t>Mardi</w:t>
      </w:r>
    </w:p>
    <w:p w14:paraId="37103322" w14:textId="48C6A45A" w:rsidR="00803492" w:rsidRPr="00F50675" w:rsidRDefault="00F50675" w:rsidP="00803492">
      <w:r w:rsidRPr="00F50675">
        <w:rPr>
          <w:b/>
          <w:bCs/>
        </w:rPr>
        <w:t xml:space="preserve">Phonologie : </w:t>
      </w:r>
      <w:r w:rsidR="00803492" w:rsidRPr="00FE2573">
        <w:rPr>
          <w:rFonts w:ascii="Bookman Old Style" w:hAnsi="Bookman Old Style"/>
          <w:sz w:val="24"/>
          <w:szCs w:val="24"/>
        </w:rPr>
        <w:t>Révision du son « </w:t>
      </w:r>
      <w:r w:rsidR="00803492">
        <w:rPr>
          <w:rFonts w:ascii="Bookman Old Style" w:hAnsi="Bookman Old Style"/>
        </w:rPr>
        <w:t>« in, im, ain, ein</w:t>
      </w:r>
      <w:r w:rsidR="00803492" w:rsidRPr="00FE2573">
        <w:rPr>
          <w:rFonts w:ascii="Bookman Old Style" w:hAnsi="Bookman Old Style"/>
          <w:sz w:val="24"/>
          <w:szCs w:val="24"/>
        </w:rPr>
        <w:t xml:space="preserve"> » : Faire les exercices</w:t>
      </w:r>
      <w:r w:rsidR="00803492">
        <w:rPr>
          <w:rFonts w:ascii="Bookman Old Style" w:hAnsi="Bookman Old Style"/>
          <w:sz w:val="24"/>
          <w:szCs w:val="24"/>
        </w:rPr>
        <w:t xml:space="preserve"> de mots fléchés </w:t>
      </w:r>
      <w:r w:rsidR="00803492" w:rsidRPr="00FE2573">
        <w:rPr>
          <w:rFonts w:ascii="Bookman Old Style" w:hAnsi="Bookman Old Style"/>
          <w:sz w:val="24"/>
          <w:szCs w:val="24"/>
        </w:rPr>
        <w:t>(</w:t>
      </w:r>
      <w:r w:rsidR="00803492">
        <w:rPr>
          <w:rFonts w:ascii="Bookman Old Style" w:hAnsi="Bookman Old Style"/>
          <w:sz w:val="24"/>
          <w:szCs w:val="24"/>
        </w:rPr>
        <w:t>v</w:t>
      </w:r>
      <w:r w:rsidR="00803492" w:rsidRPr="00FE2573">
        <w:rPr>
          <w:rFonts w:ascii="Bookman Old Style" w:hAnsi="Bookman Old Style"/>
          <w:sz w:val="24"/>
          <w:szCs w:val="24"/>
        </w:rPr>
        <w:t>oir dossier)</w:t>
      </w:r>
    </w:p>
    <w:p w14:paraId="2126E8E1" w14:textId="77777777" w:rsidR="00803492" w:rsidRDefault="00F50675" w:rsidP="0080349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50675">
        <w:rPr>
          <w:b/>
          <w:bCs/>
        </w:rPr>
        <w:t xml:space="preserve">Conjugaison </w:t>
      </w:r>
      <w:r w:rsidRPr="00F50675">
        <w:t xml:space="preserve">: </w:t>
      </w:r>
      <w:r w:rsidR="00803492">
        <w:rPr>
          <w:rFonts w:ascii="Bookman Old Style" w:hAnsi="Bookman Old Style"/>
        </w:rPr>
        <w:t xml:space="preserve">Révision de la leçon sur les auxiliaires être et avoir au passé composé + exercices </w:t>
      </w:r>
    </w:p>
    <w:p w14:paraId="6CC0B622" w14:textId="77777777" w:rsidR="00803492" w:rsidRPr="00FE2573" w:rsidRDefault="00803492" w:rsidP="00803492">
      <w:pPr>
        <w:jc w:val="both"/>
        <w:rPr>
          <w:rFonts w:ascii="Times New Roman" w:hAnsi="Times New Roman" w:cs="Times New Roman"/>
          <w:sz w:val="24"/>
          <w:szCs w:val="24"/>
        </w:rPr>
      </w:pPr>
      <w:r w:rsidRPr="00FE2573">
        <w:rPr>
          <w:rFonts w:ascii="Bookman Old Style" w:hAnsi="Bookman Old Style"/>
          <w:sz w:val="24"/>
          <w:szCs w:val="24"/>
        </w:rPr>
        <w:t xml:space="preserve"> (</w:t>
      </w:r>
      <w:r>
        <w:rPr>
          <w:rFonts w:ascii="Bookman Old Style" w:hAnsi="Bookman Old Style"/>
          <w:sz w:val="24"/>
          <w:szCs w:val="24"/>
        </w:rPr>
        <w:t>V</w:t>
      </w:r>
      <w:r w:rsidRPr="00FE2573">
        <w:rPr>
          <w:rFonts w:ascii="Bookman Old Style" w:hAnsi="Bookman Old Style"/>
          <w:sz w:val="24"/>
          <w:szCs w:val="24"/>
        </w:rPr>
        <w:t>oir dossier</w:t>
      </w:r>
      <w:r>
        <w:rPr>
          <w:rFonts w:ascii="Bookman Old Style" w:hAnsi="Bookman Old Style"/>
          <w:sz w:val="24"/>
          <w:szCs w:val="24"/>
        </w:rPr>
        <w:t xml:space="preserve"> leçon et exercices</w:t>
      </w:r>
      <w:r w:rsidRPr="00FE2573">
        <w:rPr>
          <w:rFonts w:ascii="Bookman Old Style" w:hAnsi="Bookman Old Style"/>
          <w:sz w:val="24"/>
          <w:szCs w:val="24"/>
        </w:rPr>
        <w:t>)</w:t>
      </w:r>
    </w:p>
    <w:p w14:paraId="49494F26" w14:textId="39B8330B" w:rsidR="00803492" w:rsidRPr="00F50675" w:rsidRDefault="00F50675" w:rsidP="00803492">
      <w:r w:rsidRPr="00F50675">
        <w:rPr>
          <w:b/>
          <w:bCs/>
        </w:rPr>
        <w:t>Lecture</w:t>
      </w:r>
      <w:r w:rsidR="00803492">
        <w:rPr>
          <w:b/>
          <w:bCs/>
        </w:rPr>
        <w:t xml:space="preserve"> : </w:t>
      </w:r>
      <w:r w:rsidR="00803492">
        <w:rPr>
          <w:rFonts w:ascii="Bookman Old Style" w:hAnsi="Bookman Old Style"/>
          <w:sz w:val="24"/>
          <w:szCs w:val="24"/>
        </w:rPr>
        <w:t>L</w:t>
      </w:r>
      <w:r w:rsidR="00803492" w:rsidRPr="00FE2573">
        <w:rPr>
          <w:rFonts w:ascii="Bookman Old Style" w:hAnsi="Bookman Old Style"/>
          <w:sz w:val="24"/>
          <w:szCs w:val="24"/>
        </w:rPr>
        <w:t xml:space="preserve">ecture </w:t>
      </w:r>
      <w:r w:rsidR="00803492">
        <w:rPr>
          <w:rFonts w:ascii="Bookman Old Style" w:hAnsi="Bookman Old Style"/>
          <w:sz w:val="24"/>
          <w:szCs w:val="24"/>
        </w:rPr>
        <w:t xml:space="preserve">suivie </w:t>
      </w:r>
      <w:r w:rsidR="00803492" w:rsidRPr="00FE2573">
        <w:rPr>
          <w:rFonts w:ascii="Bookman Old Style" w:hAnsi="Bookman Old Style"/>
          <w:sz w:val="24"/>
          <w:szCs w:val="24"/>
        </w:rPr>
        <w:t xml:space="preserve">du texte : « </w:t>
      </w:r>
      <w:r w:rsidR="00803492">
        <w:rPr>
          <w:rFonts w:ascii="Bookman Old Style" w:hAnsi="Bookman Old Style"/>
          <w:sz w:val="24"/>
          <w:szCs w:val="24"/>
        </w:rPr>
        <w:t>Clément Aplati</w:t>
      </w:r>
      <w:r w:rsidR="00803492" w:rsidRPr="00FE2573">
        <w:rPr>
          <w:rFonts w:ascii="Bookman Old Style" w:hAnsi="Bookman Old Style"/>
          <w:sz w:val="24"/>
          <w:szCs w:val="24"/>
        </w:rPr>
        <w:t xml:space="preserve"> » </w:t>
      </w:r>
      <w:r w:rsidR="00803492">
        <w:rPr>
          <w:rFonts w:ascii="Bookman Old Style" w:hAnsi="Bookman Old Style"/>
          <w:sz w:val="24"/>
          <w:szCs w:val="24"/>
        </w:rPr>
        <w:t xml:space="preserve">de Jeff BROWN </w:t>
      </w:r>
      <w:r w:rsidR="00803492" w:rsidRPr="00FE2573">
        <w:rPr>
          <w:rFonts w:ascii="Bookman Old Style" w:hAnsi="Bookman Old Style"/>
          <w:sz w:val="24"/>
          <w:szCs w:val="24"/>
        </w:rPr>
        <w:t xml:space="preserve">+ répondre aux questions de compréhension </w:t>
      </w:r>
      <w:r w:rsidR="00803492">
        <w:rPr>
          <w:rFonts w:ascii="Bookman Old Style" w:hAnsi="Bookman Old Style"/>
          <w:sz w:val="24"/>
          <w:szCs w:val="24"/>
        </w:rPr>
        <w:t xml:space="preserve">fiche d’exercices fiche 10 </w:t>
      </w:r>
      <w:r w:rsidR="00803492" w:rsidRPr="00FE2573">
        <w:rPr>
          <w:rFonts w:ascii="Bookman Old Style" w:hAnsi="Bookman Old Style"/>
          <w:sz w:val="24"/>
          <w:szCs w:val="24"/>
        </w:rPr>
        <w:t>(élèves lecteurs)</w:t>
      </w:r>
    </w:p>
    <w:p w14:paraId="465BFE54" w14:textId="439FD880" w:rsidR="00CD63AC" w:rsidRPr="000314DA" w:rsidRDefault="00F50675" w:rsidP="005B2694">
      <w:pPr>
        <w:rPr>
          <w:b/>
          <w:bCs/>
        </w:rPr>
      </w:pPr>
      <w:bookmarkStart w:id="1" w:name="_Hlk40571434"/>
      <w:bookmarkStart w:id="2" w:name="_Hlk41796816"/>
      <w:r w:rsidRPr="00F50675">
        <w:rPr>
          <w:b/>
          <w:bCs/>
        </w:rPr>
        <w:t xml:space="preserve">Math </w:t>
      </w:r>
      <w:r w:rsidRPr="00F50675">
        <w:t xml:space="preserve">→ </w:t>
      </w:r>
      <w:bookmarkEnd w:id="1"/>
      <w:r w:rsidR="000314DA">
        <w:rPr>
          <w:b/>
          <w:bCs/>
        </w:rPr>
        <w:t xml:space="preserve">résolution de problèmes : </w:t>
      </w:r>
      <w:r w:rsidR="000151BA" w:rsidRPr="000151BA">
        <w:t>Dans le document intitulé « résolution de problème », faire les problèmes n°</w:t>
      </w:r>
      <w:r w:rsidR="000151BA">
        <w:t>3</w:t>
      </w:r>
      <w:r w:rsidR="000151BA" w:rsidRPr="000151BA">
        <w:t xml:space="preserve"> et </w:t>
      </w:r>
      <w:r w:rsidR="000151BA">
        <w:t>4</w:t>
      </w:r>
      <w:r w:rsidR="000151BA" w:rsidRPr="000151BA">
        <w:t>.</w:t>
      </w:r>
    </w:p>
    <w:bookmarkEnd w:id="2"/>
    <w:p w14:paraId="52961F7F" w14:textId="0AB5534C" w:rsidR="00803492" w:rsidRPr="00803492" w:rsidRDefault="002B0502" w:rsidP="0080349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0502">
        <w:rPr>
          <w:b/>
          <w:bCs/>
        </w:rPr>
        <w:t xml:space="preserve">Questionner le monde : </w:t>
      </w:r>
      <w:bookmarkStart w:id="3" w:name="_Hlk36253195"/>
      <w:r w:rsidR="00803492" w:rsidRPr="00803492">
        <w:rPr>
          <w:rFonts w:ascii="Times New Roman" w:hAnsi="Times New Roman" w:cs="Times New Roman"/>
          <w:b/>
          <w:bCs/>
          <w:sz w:val="24"/>
          <w:szCs w:val="24"/>
          <w:u w:val="single"/>
        </w:rPr>
        <w:t>L</w:t>
      </w:r>
      <w:bookmarkEnd w:id="3"/>
      <w:r w:rsidR="00803492" w:rsidRPr="00803492">
        <w:rPr>
          <w:rFonts w:ascii="Times New Roman" w:hAnsi="Times New Roman" w:cs="Times New Roman"/>
          <w:b/>
          <w:bCs/>
          <w:sz w:val="24"/>
          <w:szCs w:val="24"/>
          <w:u w:val="single"/>
        </w:rPr>
        <w:t>e temps :</w:t>
      </w:r>
      <w:r w:rsidR="00803492" w:rsidRPr="00803492">
        <w:rPr>
          <w:rFonts w:ascii="Times New Roman" w:hAnsi="Times New Roman" w:cs="Times New Roman"/>
          <w:sz w:val="24"/>
          <w:szCs w:val="24"/>
        </w:rPr>
        <w:t xml:space="preserve">  L’</w:t>
      </w:r>
      <w:r w:rsidR="008739AA">
        <w:rPr>
          <w:rFonts w:ascii="Times New Roman" w:hAnsi="Times New Roman" w:cs="Times New Roman"/>
          <w:sz w:val="24"/>
          <w:szCs w:val="24"/>
        </w:rPr>
        <w:t>A</w:t>
      </w:r>
      <w:r w:rsidR="00803492" w:rsidRPr="00803492">
        <w:rPr>
          <w:rFonts w:ascii="Times New Roman" w:hAnsi="Times New Roman" w:cs="Times New Roman"/>
          <w:sz w:val="24"/>
          <w:szCs w:val="24"/>
        </w:rPr>
        <w:t>ntiquité</w:t>
      </w:r>
    </w:p>
    <w:p w14:paraId="644337A2" w14:textId="77777777" w:rsidR="00803492" w:rsidRPr="00803492" w:rsidRDefault="00803492" w:rsidP="0080349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1BA1C4B" w14:textId="240434F4" w:rsidR="00803492" w:rsidRDefault="00803492" w:rsidP="00803492">
      <w:pPr>
        <w:pStyle w:val="Sansinterligne"/>
        <w:rPr>
          <w:rFonts w:ascii="Times New Roman" w:hAnsi="Times New Roman" w:cs="Times New Roman"/>
          <w:sz w:val="24"/>
          <w:szCs w:val="24"/>
          <w:u w:val="single"/>
        </w:rPr>
      </w:pPr>
      <w:r w:rsidRPr="0080349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03492">
        <w:rPr>
          <w:rFonts w:ascii="Times New Roman" w:hAnsi="Times New Roman" w:cs="Times New Roman"/>
          <w:sz w:val="24"/>
          <w:szCs w:val="24"/>
          <w:u w:val="single"/>
        </w:rPr>
        <w:t>La vie au temps des gaulois</w:t>
      </w:r>
    </w:p>
    <w:p w14:paraId="5070378D" w14:textId="77777777" w:rsidR="0052040C" w:rsidRPr="00803492" w:rsidRDefault="0052040C" w:rsidP="00803492">
      <w:pPr>
        <w:pStyle w:val="Sansinterligne"/>
        <w:rPr>
          <w:rFonts w:ascii="Times New Roman" w:hAnsi="Times New Roman" w:cs="Times New Roman"/>
          <w:sz w:val="24"/>
          <w:szCs w:val="24"/>
          <w:u w:val="single"/>
        </w:rPr>
      </w:pPr>
    </w:p>
    <w:p w14:paraId="592FEF38" w14:textId="1FCD0001" w:rsidR="0052040C" w:rsidRDefault="00803492" w:rsidP="0052040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Séance 1 :</w:t>
      </w:r>
      <w:r>
        <w:rPr>
          <w:rFonts w:ascii="Times New Roman" w:hAnsi="Times New Roman" w:cs="Times New Roman"/>
          <w:sz w:val="24"/>
          <w:szCs w:val="24"/>
        </w:rPr>
        <w:t xml:space="preserve"> Une ferme au temps des gaulois (Voir fiche 1 « la vie au temps des gaulois » + annexes l’antiquité</w:t>
      </w:r>
      <w:r w:rsidR="0052040C">
        <w:rPr>
          <w:rFonts w:ascii="Times New Roman" w:hAnsi="Times New Roman" w:cs="Times New Roman"/>
          <w:sz w:val="24"/>
          <w:szCs w:val="24"/>
        </w:rPr>
        <w:t>)</w:t>
      </w:r>
    </w:p>
    <w:p w14:paraId="1685FC02" w14:textId="5E68F694" w:rsidR="003B0C7B" w:rsidRDefault="003B0C7B" w:rsidP="0052040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Après avoir lu les documents en annexes, les enfants devront légender avec des mots proposés un dessin sur les vêtements de l’antiquité.</w:t>
      </w:r>
    </w:p>
    <w:p w14:paraId="5A4660C7" w14:textId="6073E548" w:rsidR="00CB0CBC" w:rsidRPr="0052040C" w:rsidRDefault="00CB0CBC" w:rsidP="005204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0CBC">
        <w:rPr>
          <w:b/>
          <w:bCs/>
        </w:rPr>
        <w:lastRenderedPageBreak/>
        <w:t xml:space="preserve">Math → numération : </w:t>
      </w:r>
      <w:r>
        <w:t>Faire les exercices</w:t>
      </w:r>
      <w:r w:rsidR="00A67AB5">
        <w:t xml:space="preserve"> 3, 4</w:t>
      </w:r>
      <w:r w:rsidR="00A67AB5">
        <w:rPr>
          <w:vertAlign w:val="superscript"/>
        </w:rPr>
        <w:t xml:space="preserve"> </w:t>
      </w:r>
      <w:r w:rsidR="00A67AB5">
        <w:t>et 5</w:t>
      </w:r>
      <w:r>
        <w:t xml:space="preserve"> du document intitulé « </w:t>
      </w:r>
      <w:r w:rsidR="00A67AB5">
        <w:t xml:space="preserve">exercices de </w:t>
      </w:r>
      <w:r>
        <w:t xml:space="preserve">numération ». </w:t>
      </w:r>
      <w:r w:rsidR="00A67AB5">
        <w:t xml:space="preserve">Il s’agit de ranger les nombres du plus petit au plus grand et inversement. Le dernier exercice porte sur le nombre qui précède et le nombre qui suit. </w:t>
      </w:r>
    </w:p>
    <w:p w14:paraId="79FB393C" w14:textId="52349076" w:rsidR="00A67AB5" w:rsidRPr="000151BA" w:rsidRDefault="00A67AB5" w:rsidP="00A67AB5">
      <w:r w:rsidRPr="00CD63AC">
        <w:rPr>
          <w:b/>
          <w:bCs/>
        </w:rPr>
        <w:t xml:space="preserve">Math </w:t>
      </w:r>
      <w:r w:rsidRPr="00CD63AC">
        <w:t xml:space="preserve">→ </w:t>
      </w:r>
      <w:r w:rsidRPr="00CD63AC">
        <w:rPr>
          <w:b/>
          <w:bCs/>
        </w:rPr>
        <w:t xml:space="preserve">calcul : </w:t>
      </w:r>
      <w:r>
        <w:t xml:space="preserve">faire la deuxième partie de calculs du document intitulé « tables de multiplications ». Il faut inscrire le résultat des différentes opérations proposées en essayant de faire le plus vite possible. </w:t>
      </w:r>
    </w:p>
    <w:p w14:paraId="1CB388E4" w14:textId="77777777" w:rsidR="00302459" w:rsidRPr="002B0502" w:rsidRDefault="00302459" w:rsidP="00F50675">
      <w:pPr>
        <w:rPr>
          <w:b/>
          <w:bCs/>
        </w:rPr>
      </w:pPr>
    </w:p>
    <w:p w14:paraId="76227D39" w14:textId="6EEBB53D" w:rsidR="00F50675" w:rsidRPr="00F50675" w:rsidRDefault="00F50675" w:rsidP="00F50675">
      <w:pPr>
        <w:shd w:val="clear" w:color="auto" w:fill="FFFF00"/>
        <w:jc w:val="center"/>
      </w:pPr>
      <w:r w:rsidRPr="00F50675">
        <w:rPr>
          <w:b/>
          <w:bCs/>
        </w:rPr>
        <w:t>Jeudi</w:t>
      </w:r>
    </w:p>
    <w:p w14:paraId="242AF629" w14:textId="05D17EAF" w:rsidR="00F50675" w:rsidRPr="00F50675" w:rsidRDefault="00F50675" w:rsidP="00F50675">
      <w:r w:rsidRPr="00F50675">
        <w:rPr>
          <w:b/>
          <w:bCs/>
        </w:rPr>
        <w:t xml:space="preserve">Écriture : </w:t>
      </w:r>
      <w:r w:rsidR="00803492" w:rsidRPr="00FE2573">
        <w:rPr>
          <w:rFonts w:ascii="Times New Roman" w:hAnsi="Times New Roman" w:cs="Times New Roman"/>
          <w:sz w:val="24"/>
          <w:szCs w:val="24"/>
        </w:rPr>
        <w:t>Faire la fiche d’écriture copie</w:t>
      </w:r>
      <w:r w:rsidR="00803492">
        <w:rPr>
          <w:rFonts w:ascii="Times New Roman" w:hAnsi="Times New Roman" w:cs="Times New Roman"/>
          <w:sz w:val="24"/>
          <w:szCs w:val="24"/>
        </w:rPr>
        <w:t xml:space="preserve"> </w:t>
      </w:r>
      <w:r w:rsidR="00803492" w:rsidRPr="00FE2573">
        <w:rPr>
          <w:rFonts w:ascii="Times New Roman" w:hAnsi="Times New Roman" w:cs="Times New Roman"/>
          <w:sz w:val="24"/>
          <w:szCs w:val="24"/>
        </w:rPr>
        <w:t>« L</w:t>
      </w:r>
      <w:r w:rsidR="00803492">
        <w:rPr>
          <w:rFonts w:ascii="Times New Roman" w:hAnsi="Times New Roman" w:cs="Times New Roman"/>
          <w:sz w:val="24"/>
          <w:szCs w:val="24"/>
        </w:rPr>
        <w:t>udo 10</w:t>
      </w:r>
      <w:r w:rsidR="00803492" w:rsidRPr="00FE2573">
        <w:rPr>
          <w:rFonts w:ascii="Times New Roman" w:hAnsi="Times New Roman" w:cs="Times New Roman"/>
          <w:sz w:val="24"/>
          <w:szCs w:val="24"/>
        </w:rPr>
        <w:t> » (voir dossier)</w:t>
      </w:r>
    </w:p>
    <w:p w14:paraId="792EA6A4" w14:textId="77777777" w:rsidR="00803492" w:rsidRDefault="00F50675" w:rsidP="00803492">
      <w:pPr>
        <w:pStyle w:val="Sansinterligne"/>
        <w:rPr>
          <w:rFonts w:ascii="Bookman Old Style" w:hAnsi="Bookman Old Style"/>
        </w:rPr>
      </w:pPr>
      <w:r w:rsidRPr="00F50675">
        <w:rPr>
          <w:b/>
          <w:bCs/>
        </w:rPr>
        <w:t xml:space="preserve">Orthographe : </w:t>
      </w:r>
      <w:r w:rsidR="00803492">
        <w:rPr>
          <w:rFonts w:ascii="Bookman Old Style" w:hAnsi="Bookman Old Style"/>
        </w:rPr>
        <w:t>Revoir la leçon d’orthographe sur les accents (Voir fiche d’orthographe)</w:t>
      </w:r>
    </w:p>
    <w:p w14:paraId="0DBBE2FC" w14:textId="77777777" w:rsidR="00803492" w:rsidRDefault="00803492" w:rsidP="00803492">
      <w:pPr>
        <w:pStyle w:val="Sansinterligne"/>
        <w:rPr>
          <w:rFonts w:ascii="Bookman Old Style" w:hAnsi="Bookman Old Style"/>
        </w:rPr>
      </w:pPr>
    </w:p>
    <w:p w14:paraId="1F323F84" w14:textId="367FB31D" w:rsidR="00F50675" w:rsidRPr="00F50675" w:rsidRDefault="00803492" w:rsidP="00803492">
      <w:r>
        <w:rPr>
          <w:rFonts w:ascii="Bookman Old Style" w:hAnsi="Bookman Old Style"/>
        </w:rPr>
        <w:t>+ exercices sur « les accents » (Voir fiche 2 et 3)</w:t>
      </w:r>
    </w:p>
    <w:p w14:paraId="6B1C4085" w14:textId="56C9B555" w:rsidR="00803492" w:rsidRPr="00F50675" w:rsidRDefault="00F50675" w:rsidP="00803492">
      <w:r w:rsidRPr="00F50675">
        <w:rPr>
          <w:b/>
          <w:bCs/>
        </w:rPr>
        <w:t xml:space="preserve">Lecture : </w:t>
      </w:r>
      <w:r w:rsidR="00803492">
        <w:rPr>
          <w:rFonts w:ascii="Bookman Old Style" w:hAnsi="Bookman Old Style"/>
          <w:sz w:val="24"/>
          <w:szCs w:val="24"/>
        </w:rPr>
        <w:t>L</w:t>
      </w:r>
      <w:r w:rsidR="00803492" w:rsidRPr="00FE2573">
        <w:rPr>
          <w:rFonts w:ascii="Bookman Old Style" w:hAnsi="Bookman Old Style"/>
          <w:sz w:val="24"/>
          <w:szCs w:val="24"/>
        </w:rPr>
        <w:t xml:space="preserve">ecture </w:t>
      </w:r>
      <w:r w:rsidR="00803492">
        <w:rPr>
          <w:rFonts w:ascii="Bookman Old Style" w:hAnsi="Bookman Old Style"/>
          <w:sz w:val="24"/>
          <w:szCs w:val="24"/>
        </w:rPr>
        <w:t xml:space="preserve">suivie </w:t>
      </w:r>
      <w:r w:rsidR="00803492" w:rsidRPr="00FE2573">
        <w:rPr>
          <w:rFonts w:ascii="Bookman Old Style" w:hAnsi="Bookman Old Style"/>
          <w:sz w:val="24"/>
          <w:szCs w:val="24"/>
        </w:rPr>
        <w:t xml:space="preserve">du texte : « </w:t>
      </w:r>
      <w:r w:rsidR="00803492">
        <w:rPr>
          <w:rFonts w:ascii="Bookman Old Style" w:hAnsi="Bookman Old Style"/>
          <w:sz w:val="24"/>
          <w:szCs w:val="24"/>
        </w:rPr>
        <w:t>Clément Aplati</w:t>
      </w:r>
      <w:r w:rsidR="00803492" w:rsidRPr="00FE2573">
        <w:rPr>
          <w:rFonts w:ascii="Bookman Old Style" w:hAnsi="Bookman Old Style"/>
          <w:sz w:val="24"/>
          <w:szCs w:val="24"/>
        </w:rPr>
        <w:t xml:space="preserve"> » </w:t>
      </w:r>
      <w:r w:rsidR="00803492">
        <w:rPr>
          <w:rFonts w:ascii="Bookman Old Style" w:hAnsi="Bookman Old Style"/>
          <w:sz w:val="24"/>
          <w:szCs w:val="24"/>
        </w:rPr>
        <w:t xml:space="preserve">de Jeff BROWN </w:t>
      </w:r>
      <w:r w:rsidR="00803492" w:rsidRPr="00FE2573">
        <w:rPr>
          <w:rFonts w:ascii="Bookman Old Style" w:hAnsi="Bookman Old Style"/>
          <w:sz w:val="24"/>
          <w:szCs w:val="24"/>
        </w:rPr>
        <w:t xml:space="preserve">+ répondre aux questions de compréhension </w:t>
      </w:r>
      <w:r w:rsidR="00803492">
        <w:rPr>
          <w:rFonts w:ascii="Bookman Old Style" w:hAnsi="Bookman Old Style"/>
          <w:sz w:val="24"/>
          <w:szCs w:val="24"/>
        </w:rPr>
        <w:t xml:space="preserve">fiche d’exercices 11 </w:t>
      </w:r>
      <w:r w:rsidR="00803492" w:rsidRPr="00FE2573">
        <w:rPr>
          <w:rFonts w:ascii="Bookman Old Style" w:hAnsi="Bookman Old Style"/>
          <w:sz w:val="24"/>
          <w:szCs w:val="24"/>
        </w:rPr>
        <w:t>(élèves lecteurs)</w:t>
      </w:r>
    </w:p>
    <w:p w14:paraId="35E416D8" w14:textId="732B7EC8" w:rsidR="00803492" w:rsidRPr="00F50675" w:rsidRDefault="00803492" w:rsidP="00803492">
      <w:r w:rsidRPr="00FE2573">
        <w:rPr>
          <w:rFonts w:ascii="Bookman Old Style" w:hAnsi="Bookman Old Style"/>
          <w:sz w:val="24"/>
          <w:szCs w:val="24"/>
        </w:rPr>
        <w:t>-Révision du son « </w:t>
      </w:r>
      <w:r>
        <w:rPr>
          <w:rFonts w:ascii="Bookman Old Style" w:hAnsi="Bookman Old Style"/>
        </w:rPr>
        <w:t>oi</w:t>
      </w:r>
      <w:r w:rsidRPr="00FE2573">
        <w:rPr>
          <w:rFonts w:ascii="Bookman Old Style" w:hAnsi="Bookman Old Style"/>
          <w:sz w:val="24"/>
          <w:szCs w:val="24"/>
        </w:rPr>
        <w:t xml:space="preserve"> » : </w:t>
      </w:r>
      <w:r>
        <w:rPr>
          <w:rFonts w:ascii="Bookman Old Style" w:hAnsi="Bookman Old Style"/>
          <w:sz w:val="24"/>
          <w:szCs w:val="24"/>
        </w:rPr>
        <w:t>f</w:t>
      </w:r>
      <w:r w:rsidRPr="00FE2573">
        <w:rPr>
          <w:rFonts w:ascii="Bookman Old Style" w:hAnsi="Bookman Old Style"/>
          <w:sz w:val="24"/>
          <w:szCs w:val="24"/>
        </w:rPr>
        <w:t xml:space="preserve">aire les exercices </w:t>
      </w:r>
      <w:r>
        <w:rPr>
          <w:rFonts w:ascii="Bookman Old Style" w:hAnsi="Bookman Old Style"/>
          <w:sz w:val="24"/>
          <w:szCs w:val="24"/>
        </w:rPr>
        <w:t xml:space="preserve">de lecture </w:t>
      </w:r>
      <w:r w:rsidRPr="00FE2573"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sz w:val="24"/>
          <w:szCs w:val="24"/>
        </w:rPr>
        <w:t>V</w:t>
      </w:r>
      <w:r w:rsidRPr="00FE2573">
        <w:rPr>
          <w:rFonts w:ascii="Bookman Old Style" w:hAnsi="Bookman Old Style"/>
          <w:sz w:val="24"/>
          <w:szCs w:val="24"/>
        </w:rPr>
        <w:t xml:space="preserve">oir </w:t>
      </w:r>
      <w:r>
        <w:rPr>
          <w:rFonts w:ascii="Bookman Old Style" w:hAnsi="Bookman Old Style"/>
          <w:sz w:val="24"/>
          <w:szCs w:val="24"/>
        </w:rPr>
        <w:t>fiche</w:t>
      </w:r>
      <w:r w:rsidRPr="00FE2573">
        <w:rPr>
          <w:rFonts w:ascii="Bookman Old Style" w:hAnsi="Bookman Old Style"/>
          <w:sz w:val="24"/>
          <w:szCs w:val="24"/>
        </w:rPr>
        <w:t>)</w:t>
      </w:r>
    </w:p>
    <w:p w14:paraId="5FD4D71F" w14:textId="0A4D1EEF" w:rsidR="00F50675" w:rsidRPr="00F50675" w:rsidRDefault="00F50675" w:rsidP="00F50675"/>
    <w:p w14:paraId="7D066948" w14:textId="67699F33" w:rsidR="000314DA" w:rsidRPr="007F12C1" w:rsidRDefault="00F50675" w:rsidP="000314DA">
      <w:r w:rsidRPr="00F50675">
        <w:rPr>
          <w:b/>
          <w:bCs/>
        </w:rPr>
        <w:t xml:space="preserve">Math </w:t>
      </w:r>
      <w:r w:rsidRPr="00F50675">
        <w:t xml:space="preserve">→ </w:t>
      </w:r>
      <w:r w:rsidRPr="00F50675">
        <w:rPr>
          <w:b/>
          <w:bCs/>
        </w:rPr>
        <w:t xml:space="preserve">grandeurs et mesure : </w:t>
      </w:r>
      <w:r w:rsidR="000314DA" w:rsidRPr="000314DA">
        <w:t>Faire les exercices du</w:t>
      </w:r>
      <w:r w:rsidR="000151BA">
        <w:t xml:space="preserve"> document</w:t>
      </w:r>
      <w:r w:rsidR="000314DA" w:rsidRPr="000314DA">
        <w:t xml:space="preserve"> intitulé « </w:t>
      </w:r>
      <w:r w:rsidR="000151BA">
        <w:t xml:space="preserve">la monnaie – décomposition (1). Les exercices concernent </w:t>
      </w:r>
      <w:r w:rsidR="007F12C1" w:rsidRPr="007F12C1">
        <w:t>les pièces de monnaie.</w:t>
      </w:r>
      <w:r w:rsidR="000151BA">
        <w:t xml:space="preserve"> Il faut colorier la somme de monnaie indiquée ou encore écrire la somme contenue dans </w:t>
      </w:r>
      <w:r w:rsidR="00A67AB5">
        <w:t>rectangle</w:t>
      </w:r>
      <w:r w:rsidR="000151BA">
        <w:t xml:space="preserve">. </w:t>
      </w:r>
    </w:p>
    <w:p w14:paraId="4B8B7454" w14:textId="68E61238" w:rsidR="009B6D7F" w:rsidRPr="000151BA" w:rsidRDefault="009B6D7F" w:rsidP="00F50675">
      <w:r w:rsidRPr="009B6D7F">
        <w:rPr>
          <w:b/>
          <w:bCs/>
        </w:rPr>
        <w:t xml:space="preserve">Math </w:t>
      </w:r>
      <w:r w:rsidRPr="009B6D7F">
        <w:t xml:space="preserve">→ </w:t>
      </w:r>
      <w:r w:rsidRPr="009B6D7F">
        <w:rPr>
          <w:b/>
          <w:bCs/>
        </w:rPr>
        <w:t xml:space="preserve">calcul : </w:t>
      </w:r>
      <w:r w:rsidR="000151BA">
        <w:t>résoudre les additions posées du document intitulé « additions de 2 nombres en colonnes ».</w:t>
      </w:r>
    </w:p>
    <w:p w14:paraId="41D7D1B6" w14:textId="77777777" w:rsidR="00803492" w:rsidRDefault="00F50675" w:rsidP="00803492">
      <w:pPr>
        <w:pStyle w:val="Sansinterligne"/>
        <w:rPr>
          <w:rFonts w:ascii="Bookman Old Style" w:hAnsi="Bookman Old Style"/>
        </w:rPr>
      </w:pPr>
      <w:r w:rsidRPr="00F50675">
        <w:rPr>
          <w:b/>
          <w:bCs/>
        </w:rPr>
        <w:t xml:space="preserve">Lecture offerte : </w:t>
      </w:r>
      <w:r w:rsidR="00803492">
        <w:rPr>
          <w:rFonts w:ascii="Bookman Old Style" w:hAnsi="Bookman Old Style"/>
        </w:rPr>
        <w:t>Lecture offerte : « La brouille » de Claude BOUJON :</w:t>
      </w:r>
    </w:p>
    <w:p w14:paraId="0F950B16" w14:textId="77777777" w:rsidR="00803492" w:rsidRDefault="008739AA" w:rsidP="00803492">
      <w:pPr>
        <w:pStyle w:val="Sansinterligne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hyperlink r:id="rId6" w:history="1">
        <w:r w:rsidR="00803492" w:rsidRPr="002C3DE5">
          <w:rPr>
            <w:rStyle w:val="Lienhypertexte"/>
            <w:rFonts w:ascii="Times New Roman" w:hAnsi="Times New Roman" w:cs="Times New Roman"/>
            <w:sz w:val="24"/>
            <w:szCs w:val="24"/>
          </w:rPr>
          <w:t>https://youtu.be/M8mSsoLiQd0</w:t>
        </w:r>
      </w:hyperlink>
    </w:p>
    <w:p w14:paraId="63D707E8" w14:textId="77777777" w:rsidR="00803492" w:rsidRDefault="00803492" w:rsidP="00803492">
      <w:pPr>
        <w:pStyle w:val="Sansinterligne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</w:p>
    <w:p w14:paraId="6072E9BD" w14:textId="3D9AC707" w:rsidR="009B6D7F" w:rsidRDefault="003E2BAA" w:rsidP="00F50675">
      <w:r>
        <w:rPr>
          <w:b/>
          <w:bCs/>
        </w:rPr>
        <w:t>Anglais :</w:t>
      </w:r>
      <w:r w:rsidR="00DF1830">
        <w:rPr>
          <w:b/>
          <w:bCs/>
        </w:rPr>
        <w:t xml:space="preserve"> </w:t>
      </w:r>
      <w:r w:rsidR="00DF1830">
        <w:t xml:space="preserve">nous allons poursuivre les révisions, avec cette fois ci une feuille de mots mêlés, où il faut trouver les mots cachés. Elle porte sur les </w:t>
      </w:r>
      <w:r w:rsidR="00A67AB5">
        <w:t>coul</w:t>
      </w:r>
      <w:r w:rsidR="00DF1830">
        <w:t>e</w:t>
      </w:r>
      <w:r w:rsidR="00A67AB5">
        <w:t>urs</w:t>
      </w:r>
      <w:r w:rsidR="00DF1830">
        <w:t xml:space="preserve"> en anglais</w:t>
      </w:r>
      <w:r w:rsidR="00A67AB5">
        <w:t xml:space="preserve"> ; il faut trouver les mots dans la grille. </w:t>
      </w:r>
    </w:p>
    <w:p w14:paraId="75D2368D" w14:textId="386A2BC1" w:rsidR="00802F86" w:rsidRDefault="00802F86" w:rsidP="00F50675">
      <w:r w:rsidRPr="00802F86">
        <w:rPr>
          <w:b/>
          <w:bCs/>
        </w:rPr>
        <w:t xml:space="preserve">Math </w:t>
      </w:r>
      <w:r w:rsidRPr="00802F86">
        <w:t xml:space="preserve">→ </w:t>
      </w:r>
      <w:r w:rsidRPr="00802F86">
        <w:rPr>
          <w:b/>
          <w:bCs/>
        </w:rPr>
        <w:t xml:space="preserve">calcul : </w:t>
      </w:r>
      <w:r w:rsidRPr="00802F86">
        <w:t xml:space="preserve">faire la </w:t>
      </w:r>
      <w:r>
        <w:t xml:space="preserve">troisième </w:t>
      </w:r>
      <w:r w:rsidRPr="00802F86">
        <w:t xml:space="preserve">partie de calculs du document intitulé « tables de multiplications ». Il faut inscrire le résultat des différentes opérations proposées en essayant de faire le plus vite possible. </w:t>
      </w:r>
    </w:p>
    <w:p w14:paraId="46B008FB" w14:textId="77777777" w:rsidR="00802F86" w:rsidRPr="00DF1830" w:rsidRDefault="00802F86" w:rsidP="00F50675"/>
    <w:p w14:paraId="1F26315F" w14:textId="6394E3B6" w:rsidR="00F50675" w:rsidRPr="00F50675" w:rsidRDefault="00F50675" w:rsidP="00F50675">
      <w:pPr>
        <w:shd w:val="clear" w:color="auto" w:fill="FFFF00"/>
        <w:jc w:val="center"/>
      </w:pPr>
      <w:r w:rsidRPr="00F50675">
        <w:rPr>
          <w:b/>
          <w:bCs/>
        </w:rPr>
        <w:t>Vendredi</w:t>
      </w:r>
    </w:p>
    <w:p w14:paraId="1740D51E" w14:textId="3C9C85EC" w:rsidR="00F50675" w:rsidRPr="00F50675" w:rsidRDefault="00F50675" w:rsidP="00F50675">
      <w:r w:rsidRPr="00F50675">
        <w:rPr>
          <w:b/>
          <w:bCs/>
        </w:rPr>
        <w:t xml:space="preserve">Phonologie : </w:t>
      </w:r>
      <w:r w:rsidR="0052040C" w:rsidRPr="00FE2573">
        <w:rPr>
          <w:rFonts w:ascii="Bookman Old Style" w:hAnsi="Bookman Old Style"/>
          <w:sz w:val="24"/>
          <w:szCs w:val="24"/>
        </w:rPr>
        <w:t>Révision des sons « </w:t>
      </w:r>
      <w:r w:rsidR="0052040C">
        <w:rPr>
          <w:rFonts w:ascii="Bookman Old Style" w:hAnsi="Bookman Old Style"/>
        </w:rPr>
        <w:t>oi</w:t>
      </w:r>
      <w:r w:rsidR="0052040C" w:rsidRPr="00FE2573">
        <w:rPr>
          <w:rFonts w:ascii="Bookman Old Style" w:hAnsi="Bookman Old Style"/>
          <w:sz w:val="24"/>
          <w:szCs w:val="24"/>
        </w:rPr>
        <w:t xml:space="preserve"> » : Faire l</w:t>
      </w:r>
      <w:r w:rsidR="0052040C">
        <w:rPr>
          <w:rFonts w:ascii="Bookman Old Style" w:hAnsi="Bookman Old Style"/>
          <w:sz w:val="24"/>
          <w:szCs w:val="24"/>
        </w:rPr>
        <w:t xml:space="preserve">es exercices de mots fléchés </w:t>
      </w:r>
      <w:r w:rsidR="0052040C" w:rsidRPr="00FE2573">
        <w:rPr>
          <w:rFonts w:ascii="Bookman Old Style" w:hAnsi="Bookman Old Style"/>
          <w:sz w:val="24"/>
          <w:szCs w:val="24"/>
        </w:rPr>
        <w:t xml:space="preserve">(voir </w:t>
      </w:r>
      <w:r w:rsidR="0052040C">
        <w:rPr>
          <w:rFonts w:ascii="Bookman Old Style" w:hAnsi="Bookman Old Style"/>
          <w:sz w:val="24"/>
          <w:szCs w:val="24"/>
        </w:rPr>
        <w:t>fiche</w:t>
      </w:r>
      <w:r w:rsidR="0052040C" w:rsidRPr="00FE2573">
        <w:rPr>
          <w:rFonts w:ascii="Bookman Old Style" w:hAnsi="Bookman Old Style"/>
          <w:sz w:val="24"/>
          <w:szCs w:val="24"/>
        </w:rPr>
        <w:t>)</w:t>
      </w:r>
    </w:p>
    <w:p w14:paraId="5525F7F2" w14:textId="5B7C4130" w:rsidR="0052040C" w:rsidRDefault="00F50675" w:rsidP="0052040C">
      <w:pPr>
        <w:pStyle w:val="Sansinterligne"/>
        <w:rPr>
          <w:rFonts w:ascii="Bookman Old Style" w:hAnsi="Bookman Old Style"/>
        </w:rPr>
      </w:pPr>
      <w:r w:rsidRPr="00F50675">
        <w:rPr>
          <w:b/>
          <w:bCs/>
        </w:rPr>
        <w:t xml:space="preserve">Vocabulaire : </w:t>
      </w:r>
      <w:r w:rsidR="0052040C">
        <w:rPr>
          <w:rFonts w:ascii="Bookman Old Style" w:hAnsi="Bookman Old Style"/>
        </w:rPr>
        <w:t>Faire les exercices de production d’écrits en lien avec le vocabulaire de « l’accident de ski » et des « fleurs ».</w:t>
      </w:r>
    </w:p>
    <w:p w14:paraId="2CA5D8FB" w14:textId="77777777" w:rsidR="0052040C" w:rsidRDefault="0052040C" w:rsidP="0052040C">
      <w:pPr>
        <w:pStyle w:val="Sansinterligne"/>
        <w:rPr>
          <w:rFonts w:ascii="Bookman Old Style" w:hAnsi="Bookman Old Style"/>
        </w:rPr>
      </w:pPr>
    </w:p>
    <w:p w14:paraId="7181D565" w14:textId="21A543A2" w:rsidR="0052040C" w:rsidRPr="00874D45" w:rsidRDefault="0052040C" w:rsidP="0052040C">
      <w:pPr>
        <w:pStyle w:val="Sansinterligne"/>
        <w:rPr>
          <w:rFonts w:ascii="Bookman Old Style" w:hAnsi="Bookman Old Style"/>
        </w:rPr>
      </w:pPr>
      <w:r>
        <w:rPr>
          <w:rFonts w:ascii="Bookman Old Style" w:hAnsi="Bookman Old Style"/>
        </w:rPr>
        <w:t>(Voir fiche production d’écrits 5 et 6)</w:t>
      </w:r>
    </w:p>
    <w:p w14:paraId="2D3C9DF1" w14:textId="1CE47715" w:rsidR="00F50675" w:rsidRPr="00F50675" w:rsidRDefault="00F50675" w:rsidP="00F50675"/>
    <w:p w14:paraId="70186055" w14:textId="61C44469" w:rsidR="0052040C" w:rsidRPr="00F50675" w:rsidRDefault="00F50675" w:rsidP="0052040C">
      <w:r w:rsidRPr="00F50675">
        <w:rPr>
          <w:b/>
          <w:bCs/>
        </w:rPr>
        <w:t xml:space="preserve">Lecture : </w:t>
      </w:r>
      <w:r w:rsidR="0052040C">
        <w:rPr>
          <w:rFonts w:ascii="Bookman Old Style" w:hAnsi="Bookman Old Style"/>
          <w:sz w:val="24"/>
          <w:szCs w:val="24"/>
        </w:rPr>
        <w:t>L</w:t>
      </w:r>
      <w:r w:rsidR="0052040C" w:rsidRPr="00FE2573">
        <w:rPr>
          <w:rFonts w:ascii="Bookman Old Style" w:hAnsi="Bookman Old Style"/>
          <w:sz w:val="24"/>
          <w:szCs w:val="24"/>
        </w:rPr>
        <w:t xml:space="preserve">ecture </w:t>
      </w:r>
      <w:r w:rsidR="0052040C">
        <w:rPr>
          <w:rFonts w:ascii="Bookman Old Style" w:hAnsi="Bookman Old Style"/>
          <w:sz w:val="24"/>
          <w:szCs w:val="24"/>
        </w:rPr>
        <w:t xml:space="preserve">suivie </w:t>
      </w:r>
      <w:r w:rsidR="0052040C" w:rsidRPr="00FE2573">
        <w:rPr>
          <w:rFonts w:ascii="Bookman Old Style" w:hAnsi="Bookman Old Style"/>
          <w:sz w:val="24"/>
          <w:szCs w:val="24"/>
        </w:rPr>
        <w:t xml:space="preserve">du texte : « </w:t>
      </w:r>
      <w:r w:rsidR="0052040C">
        <w:rPr>
          <w:rFonts w:ascii="Bookman Old Style" w:hAnsi="Bookman Old Style"/>
          <w:sz w:val="24"/>
          <w:szCs w:val="24"/>
        </w:rPr>
        <w:t>Clément Aplati</w:t>
      </w:r>
      <w:r w:rsidR="0052040C" w:rsidRPr="00FE2573">
        <w:rPr>
          <w:rFonts w:ascii="Bookman Old Style" w:hAnsi="Bookman Old Style"/>
          <w:sz w:val="24"/>
          <w:szCs w:val="24"/>
        </w:rPr>
        <w:t xml:space="preserve"> » </w:t>
      </w:r>
      <w:r w:rsidR="0052040C">
        <w:rPr>
          <w:rFonts w:ascii="Bookman Old Style" w:hAnsi="Bookman Old Style"/>
          <w:sz w:val="24"/>
          <w:szCs w:val="24"/>
        </w:rPr>
        <w:t xml:space="preserve">de Jeff BROWN </w:t>
      </w:r>
      <w:r w:rsidR="0052040C" w:rsidRPr="00FE2573">
        <w:rPr>
          <w:rFonts w:ascii="Bookman Old Style" w:hAnsi="Bookman Old Style"/>
          <w:sz w:val="24"/>
          <w:szCs w:val="24"/>
        </w:rPr>
        <w:t xml:space="preserve">+ répondre aux questions de compréhension </w:t>
      </w:r>
      <w:r w:rsidR="0052040C">
        <w:rPr>
          <w:rFonts w:ascii="Bookman Old Style" w:hAnsi="Bookman Old Style"/>
          <w:sz w:val="24"/>
          <w:szCs w:val="24"/>
        </w:rPr>
        <w:t xml:space="preserve">fiche d’exercices 12 </w:t>
      </w:r>
      <w:r w:rsidR="0052040C" w:rsidRPr="00FE2573">
        <w:rPr>
          <w:rFonts w:ascii="Bookman Old Style" w:hAnsi="Bookman Old Style"/>
          <w:sz w:val="24"/>
          <w:szCs w:val="24"/>
        </w:rPr>
        <w:t>(élèves lecteurs)</w:t>
      </w:r>
    </w:p>
    <w:p w14:paraId="0983E951" w14:textId="72349356" w:rsidR="00F50675" w:rsidRPr="00F50675" w:rsidRDefault="00F50675" w:rsidP="00F50675"/>
    <w:p w14:paraId="249A75D6" w14:textId="5A5F37E3" w:rsidR="00F50675" w:rsidRPr="00CB0CBC" w:rsidRDefault="00F50675" w:rsidP="007F12C1">
      <w:pPr>
        <w:jc w:val="both"/>
      </w:pPr>
      <w:r w:rsidRPr="00F50675">
        <w:rPr>
          <w:b/>
          <w:bCs/>
        </w:rPr>
        <w:t xml:space="preserve">Math </w:t>
      </w:r>
      <w:r w:rsidRPr="00F50675">
        <w:t xml:space="preserve">→ </w:t>
      </w:r>
      <w:r w:rsidRPr="00F50675">
        <w:rPr>
          <w:b/>
          <w:bCs/>
        </w:rPr>
        <w:t>géométrie :</w:t>
      </w:r>
      <w:r w:rsidR="00CB0CBC">
        <w:rPr>
          <w:b/>
          <w:bCs/>
        </w:rPr>
        <w:t xml:space="preserve"> </w:t>
      </w:r>
      <w:r w:rsidR="00CB0CBC">
        <w:t>Faire les exercices du document intitulé « </w:t>
      </w:r>
      <w:r w:rsidR="00802F86">
        <w:t xml:space="preserve">exercices de </w:t>
      </w:r>
      <w:r w:rsidR="00CB0CBC">
        <w:t>géométrie ».</w:t>
      </w:r>
      <w:r w:rsidR="00802F86">
        <w:t xml:space="preserve"> Il faut faire la fiche 1 et 2.</w:t>
      </w:r>
      <w:r w:rsidR="00CB0CBC">
        <w:t xml:space="preserve"> </w:t>
      </w:r>
      <w:r w:rsidR="00802F86">
        <w:t xml:space="preserve">Dans le premier document il s’agit de se repérer sur un quadrillage et le second porte sur la reproduction sur quadrillage. </w:t>
      </w:r>
    </w:p>
    <w:p w14:paraId="4A8001FB" w14:textId="158FF112" w:rsidR="007F12C1" w:rsidRPr="007F12C1" w:rsidRDefault="007F12C1" w:rsidP="007F12C1">
      <w:pPr>
        <w:jc w:val="both"/>
      </w:pPr>
      <w:r w:rsidRPr="007F12C1">
        <w:rPr>
          <w:b/>
          <w:bCs/>
        </w:rPr>
        <w:t xml:space="preserve">Math </w:t>
      </w:r>
      <w:r w:rsidRPr="007F12C1">
        <w:t xml:space="preserve">→ </w:t>
      </w:r>
      <w:r w:rsidRPr="007F12C1">
        <w:rPr>
          <w:b/>
          <w:bCs/>
        </w:rPr>
        <w:t xml:space="preserve">grandeurs et mesure : </w:t>
      </w:r>
      <w:r w:rsidR="000151BA" w:rsidRPr="000151BA">
        <w:t>Faire les exercices du document intitulé « la monnaie – décomposition (</w:t>
      </w:r>
      <w:r w:rsidR="000151BA">
        <w:t>2</w:t>
      </w:r>
      <w:r w:rsidR="000151BA" w:rsidRPr="000151BA">
        <w:t>). Les exercices concernent les</w:t>
      </w:r>
      <w:r w:rsidR="00A67AB5">
        <w:t xml:space="preserve"> billets</w:t>
      </w:r>
      <w:r w:rsidR="000151BA" w:rsidRPr="000151BA">
        <w:t>. Il faut</w:t>
      </w:r>
      <w:r w:rsidR="000151BA">
        <w:t xml:space="preserve"> écrire la somme contenue dans chaque porte</w:t>
      </w:r>
      <w:r w:rsidR="00A67AB5">
        <w:t>feuille</w:t>
      </w:r>
      <w:r w:rsidR="00802F86">
        <w:t>.</w:t>
      </w:r>
    </w:p>
    <w:p w14:paraId="13247C0E" w14:textId="4CFED7A1" w:rsidR="005076FD" w:rsidRPr="007F12C1" w:rsidRDefault="00F50675" w:rsidP="007768CA">
      <w:pPr>
        <w:jc w:val="both"/>
        <w:rPr>
          <w:b/>
          <w:bCs/>
        </w:rPr>
      </w:pPr>
      <w:r w:rsidRPr="00F50675">
        <w:rPr>
          <w:b/>
          <w:bCs/>
        </w:rPr>
        <w:lastRenderedPageBreak/>
        <w:t xml:space="preserve">Math </w:t>
      </w:r>
      <w:r w:rsidRPr="00F50675">
        <w:t xml:space="preserve">→ </w:t>
      </w:r>
      <w:r w:rsidRPr="006E4321">
        <w:rPr>
          <w:b/>
          <w:bCs/>
        </w:rPr>
        <w:t>résolution de problèmes</w:t>
      </w:r>
      <w:r w:rsidRPr="00F50675">
        <w:t xml:space="preserve"> : </w:t>
      </w:r>
      <w:r w:rsidR="000151BA">
        <w:t>Dans le document intitulé « résolution de problème », faire les problèmes n°5 et 6.</w:t>
      </w:r>
    </w:p>
    <w:p w14:paraId="19893CDA" w14:textId="6C3EAD69" w:rsidR="0052040C" w:rsidRPr="00803492" w:rsidRDefault="00F50675" w:rsidP="0052040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50675">
        <w:rPr>
          <w:b/>
          <w:bCs/>
        </w:rPr>
        <w:t>Questionner le monde :</w:t>
      </w:r>
      <w:r w:rsidR="007768CA" w:rsidRPr="007768CA">
        <w:t xml:space="preserve"> </w:t>
      </w:r>
      <w:r w:rsidR="0052040C" w:rsidRPr="00803492">
        <w:rPr>
          <w:rFonts w:ascii="Times New Roman" w:hAnsi="Times New Roman" w:cs="Times New Roman"/>
          <w:b/>
          <w:bCs/>
          <w:sz w:val="24"/>
          <w:szCs w:val="24"/>
          <w:u w:val="single"/>
        </w:rPr>
        <w:t>Le temps :</w:t>
      </w:r>
      <w:r w:rsidR="0052040C" w:rsidRPr="00803492">
        <w:rPr>
          <w:rFonts w:ascii="Times New Roman" w:hAnsi="Times New Roman" w:cs="Times New Roman"/>
          <w:sz w:val="24"/>
          <w:szCs w:val="24"/>
        </w:rPr>
        <w:t xml:space="preserve">  L’</w:t>
      </w:r>
      <w:r w:rsidR="008739AA">
        <w:rPr>
          <w:rFonts w:ascii="Times New Roman" w:hAnsi="Times New Roman" w:cs="Times New Roman"/>
          <w:sz w:val="24"/>
          <w:szCs w:val="24"/>
        </w:rPr>
        <w:t>A</w:t>
      </w:r>
      <w:r w:rsidR="0052040C" w:rsidRPr="00803492">
        <w:rPr>
          <w:rFonts w:ascii="Times New Roman" w:hAnsi="Times New Roman" w:cs="Times New Roman"/>
          <w:sz w:val="24"/>
          <w:szCs w:val="24"/>
        </w:rPr>
        <w:t>ntiquité</w:t>
      </w:r>
    </w:p>
    <w:p w14:paraId="40F03DEE" w14:textId="77777777" w:rsidR="0052040C" w:rsidRPr="00803492" w:rsidRDefault="0052040C" w:rsidP="0052040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B8498EB" w14:textId="77777777" w:rsidR="0052040C" w:rsidRPr="00803492" w:rsidRDefault="0052040C" w:rsidP="0052040C">
      <w:pPr>
        <w:pStyle w:val="Sansinterligne"/>
        <w:rPr>
          <w:rFonts w:ascii="Times New Roman" w:hAnsi="Times New Roman" w:cs="Times New Roman"/>
          <w:sz w:val="24"/>
          <w:szCs w:val="24"/>
          <w:u w:val="single"/>
        </w:rPr>
      </w:pPr>
      <w:r w:rsidRPr="0080349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03492">
        <w:rPr>
          <w:rFonts w:ascii="Times New Roman" w:hAnsi="Times New Roman" w:cs="Times New Roman"/>
          <w:sz w:val="24"/>
          <w:szCs w:val="24"/>
          <w:u w:val="single"/>
        </w:rPr>
        <w:t>La vie au temps des gaulois</w:t>
      </w:r>
    </w:p>
    <w:p w14:paraId="263DBEB1" w14:textId="078B5AC2" w:rsidR="00F50675" w:rsidRDefault="00F50675" w:rsidP="007768CA">
      <w:pPr>
        <w:jc w:val="both"/>
      </w:pPr>
    </w:p>
    <w:p w14:paraId="1EC870B7" w14:textId="45DCD627" w:rsidR="0052040C" w:rsidRDefault="0052040C" w:rsidP="0052040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Séance 2 :</w:t>
      </w:r>
      <w:r>
        <w:rPr>
          <w:rFonts w:ascii="Times New Roman" w:hAnsi="Times New Roman" w:cs="Times New Roman"/>
          <w:sz w:val="24"/>
          <w:szCs w:val="24"/>
        </w:rPr>
        <w:t xml:space="preserve"> Les activités au temps des gaulois (Voir fiche 2 « la vie au temps des gaulois » + annexes l’antiquité)</w:t>
      </w:r>
      <w:r w:rsidR="003B0C7B">
        <w:rPr>
          <w:rFonts w:ascii="Times New Roman" w:hAnsi="Times New Roman" w:cs="Times New Roman"/>
          <w:sz w:val="24"/>
          <w:szCs w:val="24"/>
        </w:rPr>
        <w:t>.</w:t>
      </w:r>
    </w:p>
    <w:p w14:paraId="4410775A" w14:textId="070EE583" w:rsidR="003B0C7B" w:rsidRDefault="003B0C7B" w:rsidP="0052040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Après avoir lu les documents en annexes, les enfants devront placer sur un dessin </w:t>
      </w:r>
      <w:r w:rsidR="00BB692F">
        <w:rPr>
          <w:rFonts w:ascii="Times New Roman" w:hAnsi="Times New Roman" w:cs="Times New Roman"/>
          <w:sz w:val="24"/>
          <w:szCs w:val="24"/>
        </w:rPr>
        <w:t xml:space="preserve">les numéros correspondants aux activités au temps des gaulois, puis dans un second temps ils </w:t>
      </w:r>
      <w:r w:rsidR="00D408DC">
        <w:rPr>
          <w:rFonts w:ascii="Times New Roman" w:hAnsi="Times New Roman" w:cs="Times New Roman"/>
          <w:sz w:val="24"/>
          <w:szCs w:val="24"/>
        </w:rPr>
        <w:t>devront relier afin de former des phrases sur les activités au temps des gaulois.</w:t>
      </w:r>
    </w:p>
    <w:p w14:paraId="5410E468" w14:textId="77777777" w:rsidR="003B0C7B" w:rsidRPr="00D55ACB" w:rsidRDefault="003B0C7B" w:rsidP="0052040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8256CB7" w14:textId="77777777" w:rsidR="0052040C" w:rsidRPr="007768CA" w:rsidRDefault="0052040C" w:rsidP="007768CA">
      <w:pPr>
        <w:jc w:val="both"/>
      </w:pPr>
    </w:p>
    <w:p w14:paraId="067F2F20" w14:textId="7FA6F700" w:rsidR="00F50675" w:rsidRDefault="00F50675" w:rsidP="00F50675"/>
    <w:sectPr w:rsidR="00F50675" w:rsidSect="00F506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C7848"/>
    <w:multiLevelType w:val="hybridMultilevel"/>
    <w:tmpl w:val="A50643E0"/>
    <w:lvl w:ilvl="0" w:tplc="CFE2C41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30DE1"/>
    <w:multiLevelType w:val="hybridMultilevel"/>
    <w:tmpl w:val="5FF0E1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E0DC0"/>
    <w:multiLevelType w:val="hybridMultilevel"/>
    <w:tmpl w:val="4C581F9C"/>
    <w:lvl w:ilvl="0" w:tplc="5EB483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75"/>
    <w:rsid w:val="000151BA"/>
    <w:rsid w:val="000314DA"/>
    <w:rsid w:val="0007067E"/>
    <w:rsid w:val="000A3E88"/>
    <w:rsid w:val="000F39AE"/>
    <w:rsid w:val="00126571"/>
    <w:rsid w:val="001B5656"/>
    <w:rsid w:val="002B0502"/>
    <w:rsid w:val="00302459"/>
    <w:rsid w:val="00306169"/>
    <w:rsid w:val="00384AF3"/>
    <w:rsid w:val="003B0C7B"/>
    <w:rsid w:val="003C68F8"/>
    <w:rsid w:val="003E2BAA"/>
    <w:rsid w:val="003F59E4"/>
    <w:rsid w:val="00462C26"/>
    <w:rsid w:val="005076FD"/>
    <w:rsid w:val="0052040C"/>
    <w:rsid w:val="00541A17"/>
    <w:rsid w:val="005B2694"/>
    <w:rsid w:val="005E00E2"/>
    <w:rsid w:val="005F1714"/>
    <w:rsid w:val="00647C76"/>
    <w:rsid w:val="006C334C"/>
    <w:rsid w:val="006E4321"/>
    <w:rsid w:val="00716481"/>
    <w:rsid w:val="007768CA"/>
    <w:rsid w:val="007F12C1"/>
    <w:rsid w:val="00802F86"/>
    <w:rsid w:val="00803492"/>
    <w:rsid w:val="008739AA"/>
    <w:rsid w:val="008C5E87"/>
    <w:rsid w:val="009B6D7F"/>
    <w:rsid w:val="00A67AB5"/>
    <w:rsid w:val="00AD0B13"/>
    <w:rsid w:val="00BA132C"/>
    <w:rsid w:val="00BB692F"/>
    <w:rsid w:val="00BE62F4"/>
    <w:rsid w:val="00CB0CBC"/>
    <w:rsid w:val="00CD63AC"/>
    <w:rsid w:val="00D408DC"/>
    <w:rsid w:val="00D73F18"/>
    <w:rsid w:val="00DB0DDE"/>
    <w:rsid w:val="00DF1830"/>
    <w:rsid w:val="00E45D0F"/>
    <w:rsid w:val="00E71F8B"/>
    <w:rsid w:val="00EF1303"/>
    <w:rsid w:val="00F50675"/>
    <w:rsid w:val="00F57743"/>
    <w:rsid w:val="00F6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0BB9"/>
  <w15:chartTrackingRefBased/>
  <w15:docId w15:val="{039C834E-CB25-413E-86F7-5D68380B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62C2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62C2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F59E4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541A17"/>
    <w:rPr>
      <w:color w:val="954F72" w:themeColor="followedHyperlink"/>
      <w:u w:val="single"/>
    </w:rPr>
  </w:style>
  <w:style w:type="paragraph" w:styleId="Sansinterligne">
    <w:name w:val="No Spacing"/>
    <w:uiPriority w:val="1"/>
    <w:qFormat/>
    <w:rsid w:val="008034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5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8mSsoLiQd0" TargetMode="External"/><Relationship Id="rId5" Type="http://schemas.openxmlformats.org/officeDocument/2006/relationships/hyperlink" Target="http://www.mobilipass.fr/une-rue-a-traverser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3</Pages>
  <Words>907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Lemène JOSEPH</dc:creator>
  <cp:keywords/>
  <dc:description/>
  <cp:lastModifiedBy>karen 6</cp:lastModifiedBy>
  <cp:revision>21</cp:revision>
  <dcterms:created xsi:type="dcterms:W3CDTF">2020-05-10T01:06:00Z</dcterms:created>
  <dcterms:modified xsi:type="dcterms:W3CDTF">2020-06-21T21:08:00Z</dcterms:modified>
</cp:coreProperties>
</file>