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0317B" w14:textId="77777777" w:rsidR="00F50675" w:rsidRPr="00F50675" w:rsidRDefault="00F50675" w:rsidP="00F50675"/>
    <w:p w14:paraId="6DB7239B" w14:textId="0C6D3ADC" w:rsidR="00F50675" w:rsidRPr="00F50675" w:rsidRDefault="00F50675" w:rsidP="00F50675">
      <w:pPr>
        <w:shd w:val="clear" w:color="auto" w:fill="FFFF00"/>
        <w:jc w:val="center"/>
      </w:pPr>
      <w:r w:rsidRPr="00F50675">
        <w:rPr>
          <w:b/>
          <w:bCs/>
        </w:rPr>
        <w:t>Lundi</w:t>
      </w:r>
    </w:p>
    <w:p w14:paraId="25DDEF0A" w14:textId="7E502EA3" w:rsidR="00F50675" w:rsidRPr="00F50675" w:rsidRDefault="00F50675" w:rsidP="00F50675">
      <w:r w:rsidRPr="00F50675">
        <w:rPr>
          <w:b/>
          <w:bCs/>
        </w:rPr>
        <w:t xml:space="preserve">Écriture </w:t>
      </w:r>
      <w:r w:rsidRPr="00F50675">
        <w:t xml:space="preserve">: </w:t>
      </w:r>
      <w:r w:rsidR="005C72B4" w:rsidRPr="00FE2573">
        <w:rPr>
          <w:rFonts w:ascii="Times New Roman" w:hAnsi="Times New Roman" w:cs="Times New Roman"/>
          <w:sz w:val="24"/>
          <w:szCs w:val="24"/>
        </w:rPr>
        <w:t xml:space="preserve">Faire la fiche d’écriture copie et dessine « Loup </w:t>
      </w:r>
      <w:r w:rsidR="005C72B4">
        <w:rPr>
          <w:rFonts w:ascii="Times New Roman" w:hAnsi="Times New Roman" w:cs="Times New Roman"/>
          <w:sz w:val="24"/>
          <w:szCs w:val="24"/>
        </w:rPr>
        <w:t>5</w:t>
      </w:r>
      <w:r w:rsidR="005C72B4" w:rsidRPr="00FE2573">
        <w:rPr>
          <w:rFonts w:ascii="Times New Roman" w:hAnsi="Times New Roman" w:cs="Times New Roman"/>
          <w:sz w:val="24"/>
          <w:szCs w:val="24"/>
        </w:rPr>
        <w:t> » (voir dossier)</w:t>
      </w:r>
    </w:p>
    <w:p w14:paraId="5AF70329" w14:textId="77777777" w:rsidR="005C72B4" w:rsidRDefault="00F50675" w:rsidP="005C72B4">
      <w:pPr>
        <w:pStyle w:val="Sansinterligne"/>
        <w:rPr>
          <w:rFonts w:ascii="Bookman Old Style" w:hAnsi="Bookman Old Style"/>
        </w:rPr>
      </w:pPr>
      <w:r w:rsidRPr="00F50675">
        <w:rPr>
          <w:b/>
          <w:bCs/>
        </w:rPr>
        <w:t xml:space="preserve">Grammaire </w:t>
      </w:r>
      <w:r w:rsidRPr="00F50675">
        <w:t xml:space="preserve">: </w:t>
      </w:r>
      <w:r w:rsidR="005C72B4" w:rsidRPr="00FE2573">
        <w:rPr>
          <w:rFonts w:ascii="Times New Roman" w:hAnsi="Times New Roman" w:cs="Times New Roman"/>
          <w:sz w:val="24"/>
          <w:szCs w:val="24"/>
        </w:rPr>
        <w:t xml:space="preserve">Visionner la leçon </w:t>
      </w:r>
      <w:r w:rsidR="005C72B4">
        <w:rPr>
          <w:rFonts w:ascii="Bookman Old Style" w:hAnsi="Bookman Old Style"/>
        </w:rPr>
        <w:t>« Les types de phrases » (révision)</w:t>
      </w:r>
    </w:p>
    <w:p w14:paraId="598C4E67" w14:textId="77777777" w:rsidR="005C72B4" w:rsidRDefault="005C72B4" w:rsidP="005C72B4">
      <w:pPr>
        <w:pStyle w:val="Sansinterligne"/>
        <w:rPr>
          <w:rFonts w:ascii="Bookman Old Style" w:hAnsi="Bookman Old Style"/>
        </w:rPr>
      </w:pPr>
      <w:hyperlink r:id="rId5" w:history="1">
        <w:r w:rsidRPr="00952225">
          <w:rPr>
            <w:rStyle w:val="Lienhypertexte"/>
            <w:rFonts w:ascii="Bookman Old Style" w:hAnsi="Bookman Old Style"/>
          </w:rPr>
          <w:t>https://youtu.be/wQja93at5aY</w:t>
        </w:r>
      </w:hyperlink>
    </w:p>
    <w:p w14:paraId="51412671" w14:textId="2745A896" w:rsidR="005C72B4" w:rsidRDefault="005C72B4" w:rsidP="005C72B4">
      <w:pPr>
        <w:pStyle w:val="Sansinterligne"/>
        <w:rPr>
          <w:rFonts w:ascii="Bookman Old Style" w:hAnsi="Bookman Old Style"/>
        </w:rPr>
      </w:pPr>
    </w:p>
    <w:p w14:paraId="476D74ED" w14:textId="77777777" w:rsidR="005C72B4" w:rsidRDefault="005C72B4" w:rsidP="005C72B4">
      <w:pPr>
        <w:pStyle w:val="Sansinterligne"/>
        <w:rPr>
          <w:rFonts w:ascii="Bookman Old Style" w:hAnsi="Bookman Old Style"/>
        </w:rPr>
      </w:pPr>
    </w:p>
    <w:p w14:paraId="4B6CA221" w14:textId="29E55718" w:rsidR="005C72B4" w:rsidRDefault="005C72B4" w:rsidP="005C72B4">
      <w:pPr>
        <w:pStyle w:val="Sansinterligne"/>
        <w:rPr>
          <w:rFonts w:ascii="Times New Roman" w:hAnsi="Times New Roman" w:cs="Times New Roman"/>
          <w:sz w:val="24"/>
          <w:szCs w:val="24"/>
        </w:rPr>
      </w:pPr>
      <w:bookmarkStart w:id="0" w:name="_GoBack"/>
      <w:bookmarkEnd w:id="0"/>
      <w:r>
        <w:rPr>
          <w:rFonts w:ascii="Bookman Old Style" w:hAnsi="Bookman Old Style"/>
        </w:rPr>
        <w:t xml:space="preserve">+ </w:t>
      </w:r>
      <w:r>
        <w:rPr>
          <w:rFonts w:ascii="Bookman Old Style" w:hAnsi="Bookman Old Style"/>
        </w:rPr>
        <w:t xml:space="preserve">faire les </w:t>
      </w:r>
      <w:r>
        <w:rPr>
          <w:rFonts w:ascii="Bookman Old Style" w:hAnsi="Bookman Old Style"/>
        </w:rPr>
        <w:t>exercices (voir fiche)</w:t>
      </w:r>
    </w:p>
    <w:p w14:paraId="6AAE47FE" w14:textId="2194A71A" w:rsidR="005C72B4" w:rsidRPr="005C72B4" w:rsidRDefault="005C72B4" w:rsidP="005C72B4"/>
    <w:p w14:paraId="24708A1F" w14:textId="6D88499F" w:rsidR="005C72B4" w:rsidRDefault="00F50675" w:rsidP="005C72B4">
      <w:pPr>
        <w:pStyle w:val="Sansinterligne"/>
        <w:rPr>
          <w:rFonts w:ascii="Bookman Old Style" w:hAnsi="Bookman Old Style"/>
          <w:sz w:val="24"/>
          <w:szCs w:val="24"/>
        </w:rPr>
      </w:pPr>
      <w:r w:rsidRPr="00F50675">
        <w:rPr>
          <w:b/>
          <w:bCs/>
        </w:rPr>
        <w:t xml:space="preserve">Lecture / étude du code </w:t>
      </w:r>
      <w:r w:rsidRPr="00F50675">
        <w:t xml:space="preserve">: </w:t>
      </w:r>
      <w:r w:rsidR="005C72B4" w:rsidRPr="00FE2573">
        <w:rPr>
          <w:rFonts w:ascii="Bookman Old Style" w:hAnsi="Bookman Old Style"/>
          <w:sz w:val="24"/>
          <w:szCs w:val="24"/>
        </w:rPr>
        <w:t xml:space="preserve">Découverte et lecture du texte : « </w:t>
      </w:r>
      <w:r w:rsidR="005C72B4">
        <w:rPr>
          <w:rFonts w:ascii="Bookman Old Style" w:hAnsi="Bookman Old Style"/>
          <w:sz w:val="24"/>
          <w:szCs w:val="24"/>
        </w:rPr>
        <w:t xml:space="preserve">Tom Pouce </w:t>
      </w:r>
      <w:r w:rsidR="005C72B4">
        <w:rPr>
          <w:rFonts w:ascii="Bookman Old Style" w:hAnsi="Bookman Old Style"/>
          <w:sz w:val="24"/>
          <w:szCs w:val="24"/>
        </w:rPr>
        <w:t>retrouve ses parents</w:t>
      </w:r>
      <w:r w:rsidR="005C72B4" w:rsidRPr="00FE2573">
        <w:rPr>
          <w:rFonts w:ascii="Bookman Old Style" w:hAnsi="Bookman Old Style"/>
          <w:sz w:val="24"/>
          <w:szCs w:val="24"/>
        </w:rPr>
        <w:t xml:space="preserve"> » (élèves lecteurs)</w:t>
      </w:r>
    </w:p>
    <w:p w14:paraId="0C6F7F3D" w14:textId="77777777" w:rsidR="005C72B4" w:rsidRPr="00FE2573" w:rsidRDefault="005C72B4" w:rsidP="005C72B4">
      <w:pPr>
        <w:pStyle w:val="Sansinterligne"/>
        <w:rPr>
          <w:rFonts w:ascii="Bookman Old Style" w:hAnsi="Bookman Old Style"/>
          <w:sz w:val="24"/>
          <w:szCs w:val="24"/>
        </w:rPr>
      </w:pPr>
    </w:p>
    <w:p w14:paraId="2C70EE93" w14:textId="1256CEBB" w:rsidR="005C72B4" w:rsidRPr="00FE2573" w:rsidRDefault="005C72B4" w:rsidP="005C72B4">
      <w:pPr>
        <w:ind w:left="360"/>
        <w:jc w:val="both"/>
        <w:rPr>
          <w:rFonts w:ascii="Times New Roman" w:hAnsi="Times New Roman" w:cs="Times New Roman"/>
          <w:sz w:val="24"/>
          <w:szCs w:val="24"/>
        </w:rPr>
      </w:pPr>
      <w:r w:rsidRPr="00FE2573">
        <w:rPr>
          <w:rFonts w:ascii="Bookman Old Style" w:hAnsi="Bookman Old Style"/>
          <w:sz w:val="24"/>
          <w:szCs w:val="24"/>
        </w:rPr>
        <w:t>-Révision du son « </w:t>
      </w:r>
      <w:r>
        <w:rPr>
          <w:rFonts w:ascii="Bookman Old Style" w:hAnsi="Bookman Old Style"/>
        </w:rPr>
        <w:t>gn</w:t>
      </w:r>
      <w:r w:rsidRPr="00FE2573">
        <w:rPr>
          <w:rFonts w:ascii="Bookman Old Style" w:hAnsi="Bookman Old Style"/>
          <w:sz w:val="24"/>
          <w:szCs w:val="24"/>
        </w:rPr>
        <w:t xml:space="preserve"> » : Lire les mots (voir dossier)</w:t>
      </w:r>
    </w:p>
    <w:p w14:paraId="7513FD13" w14:textId="037D45B6" w:rsidR="00F50675" w:rsidRPr="00F50675" w:rsidRDefault="00F50675" w:rsidP="00F50675"/>
    <w:p w14:paraId="3C6F0CF4" w14:textId="431A79A2" w:rsidR="00F50675" w:rsidRPr="00F50675" w:rsidRDefault="00F50675" w:rsidP="00F50675">
      <w:r w:rsidRPr="00F50675">
        <w:rPr>
          <w:b/>
          <w:bCs/>
        </w:rPr>
        <w:t xml:space="preserve">Math </w:t>
      </w:r>
      <w:r w:rsidRPr="00F50675">
        <w:t xml:space="preserve">→ </w:t>
      </w:r>
      <w:r w:rsidRPr="00F50675">
        <w:rPr>
          <w:b/>
          <w:bCs/>
        </w:rPr>
        <w:t xml:space="preserve">numération </w:t>
      </w:r>
      <w:r w:rsidRPr="00F50675">
        <w:t xml:space="preserve">: Faire l’exercice « Labynombres de </w:t>
      </w:r>
      <w:r w:rsidR="00647C76">
        <w:t>5</w:t>
      </w:r>
      <w:r w:rsidRPr="00F50675">
        <w:t xml:space="preserve"> </w:t>
      </w:r>
      <w:r w:rsidR="00647C76">
        <w:t>en</w:t>
      </w:r>
      <w:r w:rsidRPr="00F50675">
        <w:t xml:space="preserve"> </w:t>
      </w:r>
      <w:r w:rsidR="00647C76">
        <w:t>5</w:t>
      </w:r>
      <w:r w:rsidRPr="00F50675">
        <w:t xml:space="preserve"> » du dossier des exercices de math. L’enfant doit traverser le labyrinthe en comptant de </w:t>
      </w:r>
      <w:r w:rsidR="00647C76">
        <w:t>cinq</w:t>
      </w:r>
      <w:r w:rsidRPr="00F50675">
        <w:t xml:space="preserve"> en </w:t>
      </w:r>
      <w:r w:rsidR="00647C76">
        <w:t>cinq</w:t>
      </w:r>
      <w:r w:rsidRPr="00F50675">
        <w:t xml:space="preserve"> jusqu’à </w:t>
      </w:r>
      <w:r w:rsidR="00647C76">
        <w:t>90</w:t>
      </w:r>
      <w:r w:rsidRPr="00F50675">
        <w:t xml:space="preserve">. Il doit colorier chaque case où il passe. </w:t>
      </w:r>
    </w:p>
    <w:p w14:paraId="0B50ADFB" w14:textId="4D44DDA6" w:rsidR="00F50675" w:rsidRPr="00F50675" w:rsidRDefault="00F50675" w:rsidP="00F50675">
      <w:r w:rsidRPr="00F50675">
        <w:t>Révision sur le</w:t>
      </w:r>
      <w:r w:rsidR="00BA132C">
        <w:t>s suites de nombres avec 1</w:t>
      </w:r>
      <w:r w:rsidR="00647C76">
        <w:t xml:space="preserve">, </w:t>
      </w:r>
      <w:r w:rsidR="00BA132C">
        <w:t>2</w:t>
      </w:r>
      <w:r w:rsidR="00647C76">
        <w:t xml:space="preserve"> et 10</w:t>
      </w:r>
      <w:r w:rsidRPr="00F50675">
        <w:t xml:space="preserve"> : faire la fiche du dossier de math intitulé « les </w:t>
      </w:r>
      <w:r w:rsidR="00BA132C">
        <w:t xml:space="preserve">suites de </w:t>
      </w:r>
      <w:r w:rsidR="005C72B4">
        <w:t>nombres</w:t>
      </w:r>
      <w:r w:rsidR="005C72B4" w:rsidRPr="00F50675">
        <w:t xml:space="preserve"> »</w:t>
      </w:r>
      <w:r w:rsidRPr="00F50675">
        <w:t xml:space="preserve">. </w:t>
      </w:r>
    </w:p>
    <w:p w14:paraId="31D5A3A9" w14:textId="77777777" w:rsidR="003F59E4" w:rsidRDefault="00F50675" w:rsidP="00F50675">
      <w:r w:rsidRPr="00F50675">
        <w:t xml:space="preserve">Révision sur les </w:t>
      </w:r>
      <w:r w:rsidR="003F59E4">
        <w:t xml:space="preserve">dizaines, les unités et comparer des nombres : </w:t>
      </w:r>
    </w:p>
    <w:p w14:paraId="312F38A5" w14:textId="51F288D5" w:rsidR="00F50675" w:rsidRDefault="000A3E88" w:rsidP="003F59E4">
      <w:pPr>
        <w:pStyle w:val="Paragraphedeliste"/>
        <w:numPr>
          <w:ilvl w:val="0"/>
          <w:numId w:val="1"/>
        </w:numPr>
      </w:pPr>
      <w:r>
        <w:t>Faire</w:t>
      </w:r>
      <w:r w:rsidR="003F59E4">
        <w:t xml:space="preserve"> la fiche </w:t>
      </w:r>
      <w:r>
        <w:t>« </w:t>
      </w:r>
      <w:r w:rsidR="003F59E4">
        <w:t>nombres et quantités</w:t>
      </w:r>
      <w:r>
        <w:t> : de 0 à 89 (1) »</w:t>
      </w:r>
    </w:p>
    <w:p w14:paraId="3CF54EE4" w14:textId="23E0FCF1" w:rsidR="000A3E88" w:rsidRDefault="000A3E88" w:rsidP="003F59E4">
      <w:pPr>
        <w:pStyle w:val="Paragraphedeliste"/>
        <w:numPr>
          <w:ilvl w:val="0"/>
          <w:numId w:val="1"/>
        </w:numPr>
      </w:pPr>
      <w:r>
        <w:t>Faire la fiche « nombres et quantités : de 0 à 89 (2) »</w:t>
      </w:r>
    </w:p>
    <w:p w14:paraId="74B1FB08" w14:textId="6EFF68B2" w:rsidR="000A3E88" w:rsidRPr="00F50675" w:rsidRDefault="000A3E88" w:rsidP="003F59E4">
      <w:pPr>
        <w:pStyle w:val="Paragraphedeliste"/>
        <w:numPr>
          <w:ilvl w:val="0"/>
          <w:numId w:val="1"/>
        </w:numPr>
      </w:pPr>
      <w:r>
        <w:t>Faire la fiche « comparer des nombres »</w:t>
      </w:r>
    </w:p>
    <w:p w14:paraId="0F22C404" w14:textId="2BB14A88" w:rsidR="00647C76" w:rsidRDefault="00F50675" w:rsidP="00F50675">
      <w:r w:rsidRPr="00F50675">
        <w:rPr>
          <w:b/>
          <w:bCs/>
        </w:rPr>
        <w:t xml:space="preserve">E.M.C : </w:t>
      </w:r>
      <w:r w:rsidR="00126571">
        <w:t>Nous allons aborder une leçon sur l’hygiène dentaire</w:t>
      </w:r>
      <w:r w:rsidR="00647C76">
        <w:t xml:space="preserve"> Pour ce faire, je vous demande de visionner la vidéo suivante : </w:t>
      </w:r>
      <w:hyperlink r:id="rId6" w:history="1">
        <w:r w:rsidR="00647C76" w:rsidRPr="00647C76">
          <w:rPr>
            <w:rStyle w:val="Lienhypertexte"/>
          </w:rPr>
          <w:t>https://www.youtube.com/</w:t>
        </w:r>
      </w:hyperlink>
      <w:r w:rsidR="00647C76">
        <w:t xml:space="preserve"> C’est un rappel car nous l’avons déjà vu auparavant. Celle-ci aidera l’enfant à se remémorer des notions vues. Elle sera notamment utile pour l’exercice n°2 de la fiche 1 sur les dents. </w:t>
      </w:r>
    </w:p>
    <w:p w14:paraId="4B850D6F" w14:textId="68D6D56D" w:rsidR="00647C76" w:rsidRDefault="00647C76" w:rsidP="00F50675">
      <w:r>
        <w:t xml:space="preserve">Il faudra faire les exercices de la fiche 1 et 2 du dossier des exercices EMC. Pour ces deux exercices vous allez devoir vous aidez de la vidéo. Vous pouvez la consulter autant de fois que nécessaire. </w:t>
      </w:r>
    </w:p>
    <w:p w14:paraId="4EB7C1B3" w14:textId="0C0DF954" w:rsidR="00F50675" w:rsidRDefault="00F50675" w:rsidP="00F50675">
      <w:r w:rsidRPr="00F50675">
        <w:rPr>
          <w:b/>
          <w:bCs/>
        </w:rPr>
        <w:t xml:space="preserve">Anglais : </w:t>
      </w:r>
      <w:r w:rsidR="00AD0B13">
        <w:t xml:space="preserve">Cette semaine nous allons commencer à travailler sur les différentes parties du corps en anglais. Pour commencer je vous demande de visionner avec l’enfant la vidéo suivante : </w:t>
      </w:r>
      <w:hyperlink r:id="rId7" w:history="1">
        <w:r w:rsidR="00AD0B13" w:rsidRPr="00AD0B13">
          <w:rPr>
            <w:rStyle w:val="Lienhypertexte"/>
          </w:rPr>
          <w:t>https://www.youtube.com/</w:t>
        </w:r>
      </w:hyperlink>
    </w:p>
    <w:p w14:paraId="2D69DA9B" w14:textId="77777777" w:rsidR="005E00E2" w:rsidRDefault="00AD0B13" w:rsidP="00F50675">
      <w:r>
        <w:t xml:space="preserve">Cette vidéo présente les différentes parties du corps en anglais. Mais, dans un premier temps, nous allons nous attarder sur le visage uniquement. Ainsi, je vous demande d’arrêter la vidéo à 1 minute 05 secondes environ. </w:t>
      </w:r>
      <w:r w:rsidR="005E00E2">
        <w:t>Ces premières minutes</w:t>
      </w:r>
      <w:r>
        <w:t xml:space="preserve"> nous permettrons </w:t>
      </w:r>
      <w:r w:rsidR="005E00E2">
        <w:t xml:space="preserve">de travailler les notions de base. Je vous demande de faire l’enfant répéter chaque mot prononcé plusieurs fois et de répéter cette scène au moins 3 fois. </w:t>
      </w:r>
    </w:p>
    <w:p w14:paraId="215EED14" w14:textId="6392961E" w:rsidR="00AD0B13" w:rsidRDefault="005E00E2" w:rsidP="00F50675">
      <w:r>
        <w:t>A la suite de cela, il faudra faire l’exercice 1 intitulé « the face ». Dans cet exercice, il faut placer les mots proposés au bon endroit</w:t>
      </w:r>
      <w:r w:rsidR="00126571">
        <w:t xml:space="preserve"> en s’aidant de la vidéo. </w:t>
      </w:r>
    </w:p>
    <w:p w14:paraId="2D2F1FC0" w14:textId="3729C132" w:rsidR="00126571" w:rsidRPr="00F50675" w:rsidRDefault="00126571" w:rsidP="00F50675">
      <w:r>
        <w:t xml:space="preserve">Dans un second temps, vous visionnerez une autre vidéo via le lien qui suit : </w:t>
      </w:r>
      <w:hyperlink r:id="rId8" w:history="1">
        <w:r w:rsidRPr="00126571">
          <w:rPr>
            <w:rStyle w:val="Lienhypertexte"/>
          </w:rPr>
          <w:t>https://www.youtube.com/</w:t>
        </w:r>
      </w:hyperlink>
      <w:r>
        <w:br/>
        <w:t xml:space="preserve">Cette vidéo présente toutes les parties du corps en anglais et propose même la traduction en français. Vous l’écouterez attentivement en répétant chaque mot et ensuite vous ferez l’exercice 2 intitulé « the body ». Les mots à placer sur le document, sur la gauche. La vidéo vous aidera beaucoup pour cet exercice. </w:t>
      </w:r>
      <w:r w:rsidR="00647C76">
        <w:t>Les exercices se trouvent dans le dossier des exercices d’anglais.</w:t>
      </w:r>
    </w:p>
    <w:p w14:paraId="50E37257" w14:textId="4FD0117F" w:rsidR="00F50675" w:rsidRPr="00F50675" w:rsidRDefault="00F50675" w:rsidP="00F50675">
      <w:r w:rsidRPr="00F50675">
        <w:rPr>
          <w:b/>
          <w:bCs/>
        </w:rPr>
        <w:t>Math</w:t>
      </w:r>
      <w:r w:rsidRPr="00F50675">
        <w:t xml:space="preserve">→ </w:t>
      </w:r>
      <w:r w:rsidRPr="00F50675">
        <w:rPr>
          <w:b/>
          <w:bCs/>
        </w:rPr>
        <w:t>résolution de problèmes</w:t>
      </w:r>
      <w:r w:rsidR="00BA132C">
        <w:rPr>
          <w:b/>
          <w:bCs/>
        </w:rPr>
        <w:t xml:space="preserve"> : </w:t>
      </w:r>
      <w:r w:rsidR="00E45D0F" w:rsidRPr="00E45D0F">
        <w:t>Dans le dossier des exercices de math,</w:t>
      </w:r>
      <w:r w:rsidR="00E45D0F">
        <w:rPr>
          <w:b/>
          <w:bCs/>
        </w:rPr>
        <w:t xml:space="preserve"> </w:t>
      </w:r>
      <w:r w:rsidR="00E45D0F">
        <w:t>f</w:t>
      </w:r>
      <w:r w:rsidR="00BA132C" w:rsidRPr="00BA132C">
        <w:t>aire l</w:t>
      </w:r>
      <w:r w:rsidR="006E4321">
        <w:t>es</w:t>
      </w:r>
      <w:r w:rsidR="00BA132C" w:rsidRPr="00BA132C">
        <w:t xml:space="preserve"> fiche</w:t>
      </w:r>
      <w:r w:rsidR="006E4321">
        <w:t>s</w:t>
      </w:r>
      <w:r w:rsidR="00BA132C" w:rsidRPr="00BA132C">
        <w:t xml:space="preserve"> intitulé « </w:t>
      </w:r>
      <w:r w:rsidR="006E4321">
        <w:t xml:space="preserve">les </w:t>
      </w:r>
      <w:r w:rsidR="00BA132C" w:rsidRPr="00BA132C">
        <w:t>problèmes 1 »</w:t>
      </w:r>
      <w:r w:rsidR="00BA132C">
        <w:t xml:space="preserve"> </w:t>
      </w:r>
      <w:r w:rsidR="006E4321">
        <w:t xml:space="preserve">et « les problèmes 2 » </w:t>
      </w:r>
      <w:r w:rsidR="00BA132C">
        <w:t>Cela concerne la soustraction</w:t>
      </w:r>
      <w:r w:rsidR="00716481">
        <w:t>, l</w:t>
      </w:r>
      <w:r w:rsidR="00BA132C">
        <w:t>’addition</w:t>
      </w:r>
      <w:r w:rsidR="00716481">
        <w:t xml:space="preserve"> et la multiplication.</w:t>
      </w:r>
    </w:p>
    <w:p w14:paraId="40A651A4" w14:textId="358764C2" w:rsidR="00F50675" w:rsidRPr="00F50675" w:rsidRDefault="00F50675" w:rsidP="00F50675">
      <w:r w:rsidRPr="00F50675">
        <w:rPr>
          <w:b/>
          <w:bCs/>
        </w:rPr>
        <w:t xml:space="preserve">Poésie : </w:t>
      </w:r>
      <w:r w:rsidR="005C72B4" w:rsidRPr="00F4352E">
        <w:rPr>
          <w:rFonts w:ascii="Times New Roman" w:hAnsi="Times New Roman" w:cs="Times New Roman"/>
          <w:sz w:val="24"/>
          <w:szCs w:val="24"/>
        </w:rPr>
        <w:t>Révision de la poésie : « L</w:t>
      </w:r>
      <w:r w:rsidR="005C72B4">
        <w:rPr>
          <w:rFonts w:ascii="Times New Roman" w:hAnsi="Times New Roman" w:cs="Times New Roman"/>
          <w:sz w:val="24"/>
          <w:szCs w:val="24"/>
        </w:rPr>
        <w:t>’école</w:t>
      </w:r>
      <w:r w:rsidR="005C72B4" w:rsidRPr="00F4352E">
        <w:rPr>
          <w:rFonts w:ascii="Times New Roman" w:hAnsi="Times New Roman" w:cs="Times New Roman"/>
          <w:sz w:val="24"/>
          <w:szCs w:val="24"/>
        </w:rPr>
        <w:t> » de</w:t>
      </w:r>
      <w:r w:rsidR="005C72B4">
        <w:rPr>
          <w:rFonts w:ascii="Times New Roman" w:hAnsi="Times New Roman" w:cs="Times New Roman"/>
          <w:sz w:val="24"/>
          <w:szCs w:val="24"/>
        </w:rPr>
        <w:t xml:space="preserve"> Jacques CHARPENTREAU</w:t>
      </w:r>
      <w:r w:rsidRPr="00F50675">
        <w:t xml:space="preserve">. </w:t>
      </w:r>
    </w:p>
    <w:p w14:paraId="4796D8D8" w14:textId="5577C5CA" w:rsidR="00F50675" w:rsidRPr="00F50675" w:rsidRDefault="00F50675" w:rsidP="00F50675">
      <w:pPr>
        <w:shd w:val="clear" w:color="auto" w:fill="FFFF00"/>
        <w:jc w:val="center"/>
      </w:pPr>
      <w:r w:rsidRPr="00F50675">
        <w:rPr>
          <w:b/>
          <w:bCs/>
        </w:rPr>
        <w:lastRenderedPageBreak/>
        <w:t>Mardi</w:t>
      </w:r>
    </w:p>
    <w:p w14:paraId="0109AF43" w14:textId="03F6D790" w:rsidR="00F50675" w:rsidRPr="00F50675" w:rsidRDefault="00F50675" w:rsidP="00F50675">
      <w:r w:rsidRPr="00F50675">
        <w:rPr>
          <w:b/>
          <w:bCs/>
        </w:rPr>
        <w:t xml:space="preserve">Phonologie : </w:t>
      </w:r>
      <w:r w:rsidR="005C72B4" w:rsidRPr="00FE2573">
        <w:rPr>
          <w:rFonts w:ascii="Bookman Old Style" w:hAnsi="Bookman Old Style"/>
          <w:sz w:val="24"/>
          <w:szCs w:val="24"/>
        </w:rPr>
        <w:t>Révision du son « </w:t>
      </w:r>
      <w:r w:rsidR="005C72B4">
        <w:rPr>
          <w:rFonts w:ascii="Bookman Old Style" w:hAnsi="Bookman Old Style"/>
        </w:rPr>
        <w:t>gn</w:t>
      </w:r>
      <w:r w:rsidR="005C72B4" w:rsidRPr="00FE2573">
        <w:rPr>
          <w:rFonts w:ascii="Bookman Old Style" w:hAnsi="Bookman Old Style"/>
          <w:sz w:val="24"/>
          <w:szCs w:val="24"/>
        </w:rPr>
        <w:t xml:space="preserve"> » : Faire les exercices (voir dossier)</w:t>
      </w:r>
    </w:p>
    <w:p w14:paraId="6F68832F" w14:textId="77777777" w:rsidR="005C72B4" w:rsidRPr="00FE2573" w:rsidRDefault="00F50675" w:rsidP="005C72B4">
      <w:pPr>
        <w:jc w:val="both"/>
        <w:rPr>
          <w:rFonts w:ascii="Times New Roman" w:hAnsi="Times New Roman" w:cs="Times New Roman"/>
          <w:sz w:val="24"/>
          <w:szCs w:val="24"/>
        </w:rPr>
      </w:pPr>
      <w:r w:rsidRPr="00F50675">
        <w:rPr>
          <w:b/>
          <w:bCs/>
        </w:rPr>
        <w:t xml:space="preserve">Conjugaison </w:t>
      </w:r>
      <w:r w:rsidRPr="00F50675">
        <w:t xml:space="preserve">: </w:t>
      </w:r>
      <w:r w:rsidR="005C72B4" w:rsidRPr="00FE2573">
        <w:rPr>
          <w:rFonts w:ascii="Bookman Old Style" w:hAnsi="Bookman Old Style"/>
          <w:sz w:val="24"/>
          <w:szCs w:val="24"/>
        </w:rPr>
        <w:t>Revoir la leçon sur la conjugaison des verbes ETRE et AVOIR au futur simple + faire les exercices (voir dossier)</w:t>
      </w:r>
    </w:p>
    <w:p w14:paraId="6B955A2E" w14:textId="177D995D" w:rsidR="00F50675" w:rsidRPr="00F50675" w:rsidRDefault="00F50675" w:rsidP="00F50675"/>
    <w:p w14:paraId="5BB1836F" w14:textId="0DC7CF24" w:rsidR="00F50675" w:rsidRPr="00F50675" w:rsidRDefault="00F50675" w:rsidP="00F50675">
      <w:r w:rsidRPr="00F50675">
        <w:rPr>
          <w:b/>
          <w:bCs/>
        </w:rPr>
        <w:t>Lecture</w:t>
      </w:r>
      <w:r w:rsidR="005C72B4">
        <w:rPr>
          <w:b/>
          <w:bCs/>
        </w:rPr>
        <w:t xml:space="preserve"> : </w:t>
      </w:r>
      <w:r w:rsidR="005C72B4">
        <w:rPr>
          <w:rFonts w:ascii="Bookman Old Style" w:hAnsi="Bookman Old Style"/>
          <w:sz w:val="24"/>
          <w:szCs w:val="24"/>
        </w:rPr>
        <w:t>L</w:t>
      </w:r>
      <w:r w:rsidR="005C72B4" w:rsidRPr="00FE2573">
        <w:rPr>
          <w:rFonts w:ascii="Bookman Old Style" w:hAnsi="Bookman Old Style"/>
          <w:sz w:val="24"/>
          <w:szCs w:val="24"/>
        </w:rPr>
        <w:t xml:space="preserve">ecture du texte : « </w:t>
      </w:r>
      <w:r w:rsidR="005C72B4">
        <w:rPr>
          <w:rFonts w:ascii="Bookman Old Style" w:hAnsi="Bookman Old Style"/>
          <w:sz w:val="24"/>
          <w:szCs w:val="24"/>
        </w:rPr>
        <w:t xml:space="preserve">Tom Pouce </w:t>
      </w:r>
      <w:r w:rsidR="005C72B4">
        <w:rPr>
          <w:rFonts w:ascii="Bookman Old Style" w:hAnsi="Bookman Old Style"/>
          <w:sz w:val="24"/>
          <w:szCs w:val="24"/>
        </w:rPr>
        <w:t>retrouve ses parents</w:t>
      </w:r>
      <w:r w:rsidR="005C72B4" w:rsidRPr="00FE2573">
        <w:rPr>
          <w:rFonts w:ascii="Bookman Old Style" w:hAnsi="Bookman Old Style"/>
          <w:sz w:val="24"/>
          <w:szCs w:val="24"/>
        </w:rPr>
        <w:t xml:space="preserve"> » + répondre aux questions de compréhension (élèves lecteurs)</w:t>
      </w:r>
    </w:p>
    <w:p w14:paraId="440C0DEB" w14:textId="57B8FAA9" w:rsidR="00F50675" w:rsidRDefault="00F50675" w:rsidP="00F50675">
      <w:bookmarkStart w:id="1" w:name="_Hlk40571434"/>
      <w:r w:rsidRPr="00F50675">
        <w:rPr>
          <w:b/>
          <w:bCs/>
        </w:rPr>
        <w:t xml:space="preserve">Math </w:t>
      </w:r>
      <w:r w:rsidRPr="00F50675">
        <w:t xml:space="preserve">→ </w:t>
      </w:r>
      <w:r w:rsidRPr="00F50675">
        <w:rPr>
          <w:b/>
          <w:bCs/>
        </w:rPr>
        <w:t xml:space="preserve">calcul : </w:t>
      </w:r>
      <w:r w:rsidR="00E45D0F">
        <w:t>Dans le dossier des exercices de math, f</w:t>
      </w:r>
      <w:r w:rsidRPr="00F50675">
        <w:t>aire</w:t>
      </w:r>
      <w:r w:rsidR="000F39AE">
        <w:t xml:space="preserve"> la première partie de</w:t>
      </w:r>
      <w:r w:rsidRPr="00F50675">
        <w:t xml:space="preserve"> </w:t>
      </w:r>
      <w:r w:rsidR="00BA132C">
        <w:t>la feuille d’exercice intitulé « </w:t>
      </w:r>
      <w:r w:rsidR="000F39AE">
        <w:t xml:space="preserve">rituel tables </w:t>
      </w:r>
      <w:r w:rsidR="00BA132C">
        <w:t>de multiplication</w:t>
      </w:r>
      <w:r w:rsidR="000F39AE">
        <w:t>s</w:t>
      </w:r>
      <w:r w:rsidR="00BA132C">
        <w:t> ». Il faut inscrire les réponses pour chaque opération. Les opérations portent sur les tables de multiplication</w:t>
      </w:r>
      <w:r w:rsidR="000F39AE">
        <w:t>s que les élèves connaissent. Je vous demande de mettre un minuteur à 5 minutes, une fois le temps écoulé</w:t>
      </w:r>
      <w:r w:rsidR="005F1714">
        <w:t>,</w:t>
      </w:r>
      <w:r w:rsidR="000F39AE">
        <w:t xml:space="preserve"> demander à l’enfant d’arrêter</w:t>
      </w:r>
      <w:r w:rsidR="005F1714">
        <w:t xml:space="preserve"> et lui donner son score.</w:t>
      </w:r>
    </w:p>
    <w:bookmarkEnd w:id="1"/>
    <w:p w14:paraId="5A70C038" w14:textId="3E0CBD42" w:rsidR="007768CA" w:rsidRDefault="005F1714" w:rsidP="00F50675">
      <w:pPr>
        <w:rPr>
          <w:b/>
          <w:bCs/>
        </w:rPr>
      </w:pPr>
      <w:r>
        <w:t>Toujours dans ce même dossier, vous trouverez une feuille d’exercice sur les additions avec retenue à effectuer.</w:t>
      </w:r>
      <w:r w:rsidR="00F50675" w:rsidRPr="00F50675">
        <w:rPr>
          <w:b/>
          <w:bCs/>
        </w:rPr>
        <w:t xml:space="preserve"> </w:t>
      </w:r>
    </w:p>
    <w:p w14:paraId="09C55822" w14:textId="2DA6F3FA" w:rsidR="002B0502" w:rsidRPr="002B0502" w:rsidRDefault="002B0502" w:rsidP="00F50675">
      <w:pPr>
        <w:rPr>
          <w:b/>
          <w:bCs/>
        </w:rPr>
      </w:pPr>
      <w:r w:rsidRPr="002B0502">
        <w:rPr>
          <w:b/>
          <w:bCs/>
        </w:rPr>
        <w:t xml:space="preserve">Questionner le monde : </w:t>
      </w:r>
      <w:r>
        <w:t xml:space="preserve">Dans le dossier des exercices QLM, lire la fiche 1 intitulé « l’évolution des modes de vie » avec l’enfant, lui poser des questions de compréhension pour voir s’il a bien compris le texte. Lire le texte 2 fois : par exemple, la première fois c’est l’adulte et la seconde fois c’est l’enfant. Après la lecture et les questions de compréhension, répondre aux questions qui sont sous le texte. </w:t>
      </w:r>
    </w:p>
    <w:p w14:paraId="76227D39" w14:textId="6EEBB53D" w:rsidR="00F50675" w:rsidRPr="00F50675" w:rsidRDefault="00F50675" w:rsidP="00F50675">
      <w:pPr>
        <w:shd w:val="clear" w:color="auto" w:fill="FFFF00"/>
        <w:jc w:val="center"/>
      </w:pPr>
      <w:r w:rsidRPr="00F50675">
        <w:rPr>
          <w:b/>
          <w:bCs/>
        </w:rPr>
        <w:t>Jeudi</w:t>
      </w:r>
    </w:p>
    <w:p w14:paraId="242AF629" w14:textId="6621C1F5" w:rsidR="00F50675" w:rsidRPr="00F50675" w:rsidRDefault="00F50675" w:rsidP="00F50675">
      <w:r w:rsidRPr="00F50675">
        <w:rPr>
          <w:b/>
          <w:bCs/>
        </w:rPr>
        <w:t xml:space="preserve">Écriture : </w:t>
      </w:r>
      <w:r w:rsidR="005C72B4" w:rsidRPr="00FE2573">
        <w:rPr>
          <w:rFonts w:ascii="Times New Roman" w:hAnsi="Times New Roman" w:cs="Times New Roman"/>
          <w:sz w:val="24"/>
          <w:szCs w:val="24"/>
        </w:rPr>
        <w:t xml:space="preserve">Faire la fiche d’écriture copie et dessine « Loup </w:t>
      </w:r>
      <w:r w:rsidR="005C72B4">
        <w:rPr>
          <w:rFonts w:ascii="Times New Roman" w:hAnsi="Times New Roman" w:cs="Times New Roman"/>
          <w:sz w:val="24"/>
          <w:szCs w:val="24"/>
        </w:rPr>
        <w:t>6</w:t>
      </w:r>
      <w:r w:rsidR="005C72B4" w:rsidRPr="00FE2573">
        <w:rPr>
          <w:rFonts w:ascii="Times New Roman" w:hAnsi="Times New Roman" w:cs="Times New Roman"/>
          <w:sz w:val="24"/>
          <w:szCs w:val="24"/>
        </w:rPr>
        <w:t> » (voir dossier)</w:t>
      </w:r>
    </w:p>
    <w:p w14:paraId="1F323F84" w14:textId="0840B1F5" w:rsidR="00F50675" w:rsidRPr="00F50675" w:rsidRDefault="00F50675" w:rsidP="00F50675">
      <w:r w:rsidRPr="00F50675">
        <w:rPr>
          <w:b/>
          <w:bCs/>
        </w:rPr>
        <w:t xml:space="preserve">Orthographe : </w:t>
      </w:r>
      <w:r w:rsidR="005C72B4" w:rsidRPr="00FE2573">
        <w:rPr>
          <w:rFonts w:ascii="Bookman Old Style" w:hAnsi="Bookman Old Style"/>
          <w:sz w:val="24"/>
          <w:szCs w:val="24"/>
        </w:rPr>
        <w:t>Revoir la leçon « le singulier et le pluriel des noms » + exercices (voir dossier)</w:t>
      </w:r>
    </w:p>
    <w:p w14:paraId="5517B804" w14:textId="0CDF263F" w:rsidR="005C72B4" w:rsidRPr="00FE2573" w:rsidRDefault="00F50675" w:rsidP="005C72B4">
      <w:pPr>
        <w:pStyle w:val="Sansinterligne"/>
        <w:rPr>
          <w:rFonts w:ascii="Bookman Old Style" w:hAnsi="Bookman Old Style"/>
          <w:sz w:val="24"/>
          <w:szCs w:val="24"/>
        </w:rPr>
      </w:pPr>
      <w:r w:rsidRPr="00F50675">
        <w:rPr>
          <w:b/>
          <w:bCs/>
        </w:rPr>
        <w:t xml:space="preserve">Lecture : </w:t>
      </w:r>
      <w:r w:rsidR="005C72B4" w:rsidRPr="00FE2573">
        <w:rPr>
          <w:rFonts w:ascii="Bookman Old Style" w:hAnsi="Bookman Old Style"/>
          <w:sz w:val="24"/>
          <w:szCs w:val="24"/>
        </w:rPr>
        <w:t xml:space="preserve">Découverte et lecture du texte : « Tom Pouce </w:t>
      </w:r>
      <w:r w:rsidR="005C72B4">
        <w:rPr>
          <w:rFonts w:ascii="Bookman Old Style" w:hAnsi="Bookman Old Style"/>
          <w:sz w:val="24"/>
          <w:szCs w:val="24"/>
        </w:rPr>
        <w:t>livre un terrible combat</w:t>
      </w:r>
      <w:r w:rsidR="005C72B4" w:rsidRPr="00FE2573">
        <w:rPr>
          <w:rFonts w:ascii="Bookman Old Style" w:hAnsi="Bookman Old Style"/>
          <w:sz w:val="24"/>
          <w:szCs w:val="24"/>
        </w:rPr>
        <w:t> » (élèves lecteurs)</w:t>
      </w:r>
    </w:p>
    <w:p w14:paraId="09FB4886" w14:textId="77777777" w:rsidR="005C72B4" w:rsidRPr="00FE2573" w:rsidRDefault="005C72B4" w:rsidP="005C72B4">
      <w:pPr>
        <w:pStyle w:val="Sansinterligne"/>
        <w:rPr>
          <w:rFonts w:ascii="Bookman Old Style" w:hAnsi="Bookman Old Style"/>
          <w:sz w:val="24"/>
          <w:szCs w:val="24"/>
        </w:rPr>
      </w:pPr>
    </w:p>
    <w:p w14:paraId="0819F2B5" w14:textId="2EF5FCB2" w:rsidR="005C72B4" w:rsidRPr="00FE2573" w:rsidRDefault="005C72B4" w:rsidP="005C72B4">
      <w:pPr>
        <w:pStyle w:val="Sansinterligne"/>
        <w:rPr>
          <w:rFonts w:ascii="Bookman Old Style" w:hAnsi="Bookman Old Style"/>
          <w:sz w:val="24"/>
          <w:szCs w:val="24"/>
        </w:rPr>
      </w:pPr>
      <w:r w:rsidRPr="00FE2573">
        <w:rPr>
          <w:rFonts w:ascii="Bookman Old Style" w:hAnsi="Bookman Old Style"/>
          <w:sz w:val="24"/>
          <w:szCs w:val="24"/>
        </w:rPr>
        <w:t xml:space="preserve">      -Révision du son « </w:t>
      </w:r>
      <w:r>
        <w:rPr>
          <w:rFonts w:ascii="Bookman Old Style" w:hAnsi="Bookman Old Style"/>
        </w:rPr>
        <w:t>ce, ci, ça, çu, çoi, çan et çon</w:t>
      </w:r>
      <w:r w:rsidRPr="00FE2573">
        <w:rPr>
          <w:rFonts w:ascii="Bookman Old Style" w:hAnsi="Bookman Old Style"/>
          <w:sz w:val="24"/>
          <w:szCs w:val="24"/>
        </w:rPr>
        <w:t> » : Lire les mots et faire les exercices (voir dossier)</w:t>
      </w:r>
    </w:p>
    <w:p w14:paraId="5FD4D71F" w14:textId="6680BBCE" w:rsidR="00F50675" w:rsidRPr="00F50675" w:rsidRDefault="00F50675" w:rsidP="00F50675"/>
    <w:p w14:paraId="078A26D3" w14:textId="29F0C797" w:rsidR="00BA132C" w:rsidRDefault="00F50675" w:rsidP="00F50675">
      <w:pPr>
        <w:rPr>
          <w:b/>
          <w:bCs/>
        </w:rPr>
      </w:pPr>
      <w:r w:rsidRPr="00F50675">
        <w:rPr>
          <w:b/>
          <w:bCs/>
        </w:rPr>
        <w:t xml:space="preserve">Math </w:t>
      </w:r>
      <w:r w:rsidRPr="00F50675">
        <w:t xml:space="preserve">→ </w:t>
      </w:r>
      <w:r w:rsidRPr="00F50675">
        <w:rPr>
          <w:b/>
          <w:bCs/>
        </w:rPr>
        <w:t xml:space="preserve">grandeurs et mesure : </w:t>
      </w:r>
      <w:r w:rsidR="00BA132C" w:rsidRPr="00BA132C">
        <w:t>Dans le dossier des exercices de math, faire les fiches « </w:t>
      </w:r>
      <w:r w:rsidR="005F1714">
        <w:t>la monnaie</w:t>
      </w:r>
      <w:r w:rsidR="00BA132C" w:rsidRPr="00BA132C">
        <w:t> » 1</w:t>
      </w:r>
      <w:r w:rsidR="005F1714">
        <w:t xml:space="preserve"> et 2</w:t>
      </w:r>
      <w:r w:rsidR="00BA132C" w:rsidRPr="00BA132C">
        <w:t>.</w:t>
      </w:r>
      <w:r w:rsidR="00BA132C">
        <w:rPr>
          <w:b/>
          <w:bCs/>
        </w:rPr>
        <w:t xml:space="preserve"> </w:t>
      </w:r>
    </w:p>
    <w:p w14:paraId="3FB57C69" w14:textId="29F7D072" w:rsidR="00BA132C" w:rsidRDefault="005F1714" w:rsidP="00F50675">
      <w:r>
        <w:t>Prendre connaissance de la leçon sur les masses : lire avec l’enfant et lui expliquer si nécessaire. Il s’agit de révision car ce sont des choses que nous avons déjà vues. Je vous propose ensuite de faire 3 fiches d’exercices sur les masses</w:t>
      </w:r>
      <w:r w:rsidR="00D73F18">
        <w:t xml:space="preserve"> où il va falloir trouver l’objet le plus lourd ou encore écrire le poids de celui-ci. </w:t>
      </w:r>
    </w:p>
    <w:p w14:paraId="23045EA9" w14:textId="50AB5DD1" w:rsidR="00BE62F4" w:rsidRPr="00F50675" w:rsidRDefault="00BE62F4" w:rsidP="00F50675">
      <w:r w:rsidRPr="00BE62F4">
        <w:rPr>
          <w:b/>
          <w:bCs/>
        </w:rPr>
        <w:t xml:space="preserve">Math </w:t>
      </w:r>
      <w:r w:rsidRPr="00BE62F4">
        <w:t xml:space="preserve">→ </w:t>
      </w:r>
      <w:r w:rsidRPr="00BE62F4">
        <w:rPr>
          <w:b/>
          <w:bCs/>
        </w:rPr>
        <w:t xml:space="preserve">calcul : </w:t>
      </w:r>
      <w:r w:rsidRPr="00BE62F4">
        <w:t xml:space="preserve">Dans le dossier des exercices de math, faire la </w:t>
      </w:r>
      <w:r>
        <w:t>deuxième</w:t>
      </w:r>
      <w:r w:rsidRPr="00BE62F4">
        <w:t xml:space="preserve"> partie de la feuille d’exercice intitulé « rituel tables de multiplications ». Il faut inscrire les réponses pour chaque opération. Les opérations portent sur les tables de multiplications que les élèves connaissent. Je vous demande de mettre un minuteur à 5 minutes, une fois le temps écoulé, demander à l’enfant d’arrêter et lui donner son score.</w:t>
      </w:r>
    </w:p>
    <w:p w14:paraId="7E54C968" w14:textId="081E0604" w:rsidR="005C72B4" w:rsidRDefault="00F50675" w:rsidP="005C72B4">
      <w:pPr>
        <w:pStyle w:val="Sansinterligne"/>
        <w:rPr>
          <w:rFonts w:ascii="Bookman Old Style" w:hAnsi="Bookman Old Style"/>
        </w:rPr>
      </w:pPr>
      <w:r w:rsidRPr="00F50675">
        <w:rPr>
          <w:b/>
          <w:bCs/>
        </w:rPr>
        <w:t xml:space="preserve">Lecture offerte : </w:t>
      </w:r>
      <w:r w:rsidR="005C72B4" w:rsidRPr="00FE2573">
        <w:rPr>
          <w:rFonts w:ascii="Times New Roman" w:hAnsi="Times New Roman" w:cs="Times New Roman"/>
          <w:sz w:val="24"/>
          <w:szCs w:val="24"/>
        </w:rPr>
        <w:t>Visionner pour l’enfant la lecture </w:t>
      </w:r>
      <w:r w:rsidR="005C72B4">
        <w:rPr>
          <w:rFonts w:ascii="Times New Roman" w:hAnsi="Times New Roman" w:cs="Times New Roman"/>
          <w:sz w:val="24"/>
          <w:szCs w:val="24"/>
        </w:rPr>
        <w:t xml:space="preserve">sur le </w:t>
      </w:r>
      <w:r w:rsidR="005C72B4" w:rsidRPr="00FE2573">
        <w:rPr>
          <w:rFonts w:ascii="Times New Roman" w:hAnsi="Times New Roman" w:cs="Times New Roman"/>
          <w:sz w:val="24"/>
          <w:szCs w:val="24"/>
        </w:rPr>
        <w:t>site YouTube </w:t>
      </w:r>
      <w:r w:rsidR="005C72B4">
        <w:rPr>
          <w:rFonts w:ascii="Bookman Old Style" w:hAnsi="Bookman Old Style"/>
        </w:rPr>
        <w:t>« Une soupe au caillou » de Anaïs VAUGELADE :</w:t>
      </w:r>
    </w:p>
    <w:p w14:paraId="02D96F9E" w14:textId="77777777" w:rsidR="005C72B4" w:rsidRDefault="005C72B4" w:rsidP="005C72B4">
      <w:pPr>
        <w:pStyle w:val="Sansinterligne"/>
        <w:rPr>
          <w:rFonts w:ascii="Bookman Old Style" w:hAnsi="Bookman Old Style"/>
        </w:rPr>
      </w:pPr>
    </w:p>
    <w:p w14:paraId="15BF9A9D" w14:textId="77777777" w:rsidR="005C72B4" w:rsidRDefault="005C72B4" w:rsidP="005C72B4">
      <w:pPr>
        <w:pStyle w:val="Sansinterligne"/>
        <w:rPr>
          <w:rFonts w:ascii="Times New Roman" w:hAnsi="Times New Roman" w:cs="Times New Roman"/>
          <w:color w:val="0563C1" w:themeColor="hyperlink"/>
          <w:sz w:val="24"/>
          <w:szCs w:val="24"/>
          <w:u w:val="single"/>
        </w:rPr>
      </w:pPr>
      <w:hyperlink r:id="rId9" w:history="1">
        <w:r w:rsidRPr="00952225">
          <w:rPr>
            <w:rStyle w:val="Lienhypertexte"/>
            <w:rFonts w:ascii="Times New Roman" w:hAnsi="Times New Roman" w:cs="Times New Roman"/>
            <w:sz w:val="24"/>
            <w:szCs w:val="24"/>
          </w:rPr>
          <w:t>https://youtu.be/59ZACM6yxlM</w:t>
        </w:r>
      </w:hyperlink>
    </w:p>
    <w:p w14:paraId="717DEB71" w14:textId="065BBAE8" w:rsidR="005C72B4" w:rsidRPr="005C72B4" w:rsidRDefault="005C72B4" w:rsidP="005C72B4">
      <w:pPr>
        <w:jc w:val="both"/>
        <w:rPr>
          <w:rFonts w:ascii="Times New Roman" w:hAnsi="Times New Roman" w:cs="Times New Roman"/>
          <w:sz w:val="24"/>
          <w:szCs w:val="24"/>
        </w:rPr>
      </w:pPr>
    </w:p>
    <w:p w14:paraId="3313F18B" w14:textId="06BE35AE" w:rsidR="00F50675" w:rsidRPr="00F50675" w:rsidRDefault="00F50675" w:rsidP="00F50675"/>
    <w:p w14:paraId="1F26315F" w14:textId="6394E3B6" w:rsidR="00F50675" w:rsidRPr="00F50675" w:rsidRDefault="00F50675" w:rsidP="00F50675">
      <w:pPr>
        <w:shd w:val="clear" w:color="auto" w:fill="FFFF00"/>
        <w:jc w:val="center"/>
      </w:pPr>
      <w:r w:rsidRPr="00F50675">
        <w:rPr>
          <w:b/>
          <w:bCs/>
        </w:rPr>
        <w:t>Vendredi</w:t>
      </w:r>
    </w:p>
    <w:p w14:paraId="1740D51E" w14:textId="40F04A0B" w:rsidR="00F50675" w:rsidRPr="00F50675" w:rsidRDefault="00F50675" w:rsidP="00F50675">
      <w:r w:rsidRPr="00F50675">
        <w:rPr>
          <w:b/>
          <w:bCs/>
        </w:rPr>
        <w:t xml:space="preserve">Phonologie : </w:t>
      </w:r>
      <w:r w:rsidR="005C72B4" w:rsidRPr="00FE2573">
        <w:rPr>
          <w:rFonts w:ascii="Bookman Old Style" w:hAnsi="Bookman Old Style"/>
          <w:sz w:val="24"/>
          <w:szCs w:val="24"/>
        </w:rPr>
        <w:t>Révision des sons « </w:t>
      </w:r>
      <w:r w:rsidR="005C72B4">
        <w:rPr>
          <w:rFonts w:ascii="Bookman Old Style" w:hAnsi="Bookman Old Style"/>
        </w:rPr>
        <w:t>ce, ci, ça, çu, çoi, çan et çon</w:t>
      </w:r>
      <w:r w:rsidR="005C72B4" w:rsidRPr="00FE2573">
        <w:rPr>
          <w:rFonts w:ascii="Bookman Old Style" w:hAnsi="Bookman Old Style"/>
          <w:sz w:val="24"/>
          <w:szCs w:val="24"/>
        </w:rPr>
        <w:t xml:space="preserve"> » : Faire les exercices (voir dossier)</w:t>
      </w:r>
    </w:p>
    <w:p w14:paraId="35160643" w14:textId="77777777" w:rsidR="005C72B4" w:rsidRPr="00FE2573" w:rsidRDefault="00F50675" w:rsidP="005C72B4">
      <w:pPr>
        <w:pStyle w:val="Sansinterligne"/>
        <w:rPr>
          <w:rFonts w:ascii="Bookman Old Style" w:hAnsi="Bookman Old Style"/>
          <w:sz w:val="24"/>
          <w:szCs w:val="24"/>
        </w:rPr>
      </w:pPr>
      <w:r w:rsidRPr="00F50675">
        <w:rPr>
          <w:b/>
          <w:bCs/>
        </w:rPr>
        <w:lastRenderedPageBreak/>
        <w:t xml:space="preserve">Vocabulaire : </w:t>
      </w:r>
      <w:r w:rsidR="005C72B4" w:rsidRPr="00FE2573">
        <w:rPr>
          <w:rFonts w:ascii="Bookman Old Style" w:hAnsi="Bookman Old Style"/>
          <w:sz w:val="24"/>
          <w:szCs w:val="24"/>
        </w:rPr>
        <w:t xml:space="preserve">Visionner la vidéo sur « Les familles de mots » : </w:t>
      </w:r>
    </w:p>
    <w:p w14:paraId="28FAF5A2" w14:textId="77777777" w:rsidR="005C72B4" w:rsidRPr="00FE2573" w:rsidRDefault="005C72B4" w:rsidP="005C72B4">
      <w:pPr>
        <w:pStyle w:val="Sansinterligne"/>
        <w:rPr>
          <w:rFonts w:ascii="Bookman Old Style" w:hAnsi="Bookman Old Style"/>
          <w:sz w:val="24"/>
          <w:szCs w:val="24"/>
        </w:rPr>
      </w:pPr>
      <w:r w:rsidRPr="00FE2573">
        <w:rPr>
          <w:rFonts w:ascii="Bookman Old Style" w:hAnsi="Bookman Old Style"/>
          <w:sz w:val="24"/>
          <w:szCs w:val="24"/>
        </w:rPr>
        <w:t xml:space="preserve">        </w:t>
      </w:r>
      <w:hyperlink r:id="rId10" w:history="1">
        <w:r w:rsidRPr="00FE2573">
          <w:rPr>
            <w:rStyle w:val="Lienhypertexte"/>
            <w:rFonts w:ascii="Bookman Old Style" w:hAnsi="Bookman Old Style"/>
            <w:sz w:val="24"/>
            <w:szCs w:val="24"/>
          </w:rPr>
          <w:t>https://youtu.be/WJ0VVAZE6TE</w:t>
        </w:r>
      </w:hyperlink>
    </w:p>
    <w:p w14:paraId="3EAE11A8" w14:textId="77777777" w:rsidR="005C72B4" w:rsidRPr="00FE2573" w:rsidRDefault="005C72B4" w:rsidP="005C72B4">
      <w:pPr>
        <w:pStyle w:val="Sansinterligne"/>
        <w:rPr>
          <w:rFonts w:ascii="Bookman Old Style" w:hAnsi="Bookman Old Style"/>
          <w:sz w:val="24"/>
          <w:szCs w:val="24"/>
        </w:rPr>
      </w:pPr>
    </w:p>
    <w:p w14:paraId="36E830A6" w14:textId="77777777" w:rsidR="005C72B4" w:rsidRPr="00FE2573" w:rsidRDefault="005C72B4" w:rsidP="005C72B4">
      <w:pPr>
        <w:pStyle w:val="Sansinterligne"/>
        <w:rPr>
          <w:rFonts w:ascii="Bookman Old Style" w:hAnsi="Bookman Old Style"/>
          <w:sz w:val="24"/>
          <w:szCs w:val="24"/>
        </w:rPr>
      </w:pPr>
      <w:r w:rsidRPr="00FE2573">
        <w:rPr>
          <w:rFonts w:ascii="Bookman Old Style" w:hAnsi="Bookman Old Style"/>
          <w:sz w:val="24"/>
          <w:szCs w:val="24"/>
        </w:rPr>
        <w:t xml:space="preserve">      + exercices « Les familles de mots » (Voir fiche)</w:t>
      </w:r>
    </w:p>
    <w:p w14:paraId="2D3C9DF1" w14:textId="049F2940" w:rsidR="00F50675" w:rsidRPr="00F50675" w:rsidRDefault="00F50675" w:rsidP="00F50675"/>
    <w:p w14:paraId="7837FE3C" w14:textId="659EE4EA" w:rsidR="005C72B4" w:rsidRPr="00FE2573" w:rsidRDefault="00F50675" w:rsidP="005C72B4">
      <w:pPr>
        <w:pStyle w:val="Sansinterligne"/>
        <w:rPr>
          <w:rFonts w:ascii="Bookman Old Style" w:hAnsi="Bookman Old Style"/>
          <w:sz w:val="24"/>
          <w:szCs w:val="24"/>
        </w:rPr>
      </w:pPr>
      <w:r w:rsidRPr="00F50675">
        <w:rPr>
          <w:b/>
          <w:bCs/>
        </w:rPr>
        <w:t xml:space="preserve">Lecture : </w:t>
      </w:r>
      <w:r w:rsidR="005C72B4" w:rsidRPr="00FE2573">
        <w:rPr>
          <w:rFonts w:ascii="Bookman Old Style" w:hAnsi="Bookman Old Style"/>
          <w:sz w:val="24"/>
          <w:szCs w:val="24"/>
        </w:rPr>
        <w:t>Lecture du texte : « Tom Pouce</w:t>
      </w:r>
      <w:r w:rsidR="005C72B4">
        <w:rPr>
          <w:rFonts w:ascii="Bookman Old Style" w:hAnsi="Bookman Old Style"/>
          <w:sz w:val="24"/>
          <w:szCs w:val="24"/>
        </w:rPr>
        <w:t xml:space="preserve"> livre un terrible combat</w:t>
      </w:r>
      <w:r w:rsidR="005C72B4" w:rsidRPr="00FE2573">
        <w:rPr>
          <w:rFonts w:ascii="Bookman Old Style" w:hAnsi="Bookman Old Style"/>
          <w:sz w:val="24"/>
          <w:szCs w:val="24"/>
        </w:rPr>
        <w:t xml:space="preserve"> » + répondre aux questions de compréhension (élèves lecteurs)</w:t>
      </w:r>
    </w:p>
    <w:p w14:paraId="0983E951" w14:textId="172133E4" w:rsidR="00F50675" w:rsidRPr="00F50675" w:rsidRDefault="00F50675" w:rsidP="00F50675"/>
    <w:p w14:paraId="249A75D6" w14:textId="3838EDD3" w:rsidR="00F50675" w:rsidRPr="00F50675" w:rsidRDefault="00F50675" w:rsidP="00F50675">
      <w:r w:rsidRPr="00F50675">
        <w:rPr>
          <w:b/>
          <w:bCs/>
        </w:rPr>
        <w:t xml:space="preserve">Math </w:t>
      </w:r>
      <w:r w:rsidRPr="00F50675">
        <w:t xml:space="preserve">→ </w:t>
      </w:r>
      <w:r w:rsidRPr="00F50675">
        <w:rPr>
          <w:b/>
          <w:bCs/>
        </w:rPr>
        <w:t xml:space="preserve">géométrie : </w:t>
      </w:r>
      <w:r w:rsidR="00E45D0F" w:rsidRPr="00E45D0F">
        <w:t>Faire l</w:t>
      </w:r>
      <w:r w:rsidR="00D73F18">
        <w:t xml:space="preserve">es </w:t>
      </w:r>
      <w:r w:rsidR="00E45D0F" w:rsidRPr="00E45D0F">
        <w:t>fiche</w:t>
      </w:r>
      <w:r w:rsidR="00D73F18">
        <w:t>s</w:t>
      </w:r>
      <w:r w:rsidR="00E45D0F" w:rsidRPr="00E45D0F">
        <w:t xml:space="preserve"> « </w:t>
      </w:r>
      <w:r w:rsidR="00D73F18">
        <w:t>la droite graduée</w:t>
      </w:r>
      <w:r w:rsidR="00E45D0F" w:rsidRPr="00E45D0F">
        <w:t> » et « l</w:t>
      </w:r>
      <w:r w:rsidR="00D73F18">
        <w:t xml:space="preserve">es points alignés </w:t>
      </w:r>
      <w:r w:rsidR="00E45D0F" w:rsidRPr="00E45D0F">
        <w:t xml:space="preserve">» du dossier des exercices de math. </w:t>
      </w:r>
    </w:p>
    <w:p w14:paraId="30AADF1A" w14:textId="593AF297" w:rsidR="00F50675" w:rsidRDefault="00F50675" w:rsidP="007768CA">
      <w:pPr>
        <w:jc w:val="both"/>
      </w:pPr>
      <w:r w:rsidRPr="00F50675">
        <w:rPr>
          <w:b/>
          <w:bCs/>
        </w:rPr>
        <w:t xml:space="preserve">Math </w:t>
      </w:r>
      <w:r w:rsidRPr="00F50675">
        <w:t xml:space="preserve">→ </w:t>
      </w:r>
      <w:r w:rsidRPr="006E4321">
        <w:rPr>
          <w:b/>
          <w:bCs/>
        </w:rPr>
        <w:t>résolution de problèmes</w:t>
      </w:r>
      <w:r w:rsidRPr="00F50675">
        <w:t xml:space="preserve"> : </w:t>
      </w:r>
      <w:r w:rsidR="00E45D0F" w:rsidRPr="00E45D0F">
        <w:t>Faire la fiche intitulé « </w:t>
      </w:r>
      <w:r w:rsidR="00E71F8B">
        <w:t>le calendrier</w:t>
      </w:r>
      <w:r w:rsidR="00E71F8B" w:rsidRPr="00E45D0F">
        <w:t xml:space="preserve"> »</w:t>
      </w:r>
      <w:r w:rsidR="00E45D0F" w:rsidRPr="00E45D0F">
        <w:t xml:space="preserve"> du dossier des exercices de math. </w:t>
      </w:r>
      <w:r w:rsidR="00E71F8B">
        <w:t xml:space="preserve">Cet exercice porte sur la gestion et l’organisation de donnée. L’enfant doit être capable de trouver les mois manquants, savoir se repérer sur un calendrier, </w:t>
      </w:r>
      <w:r w:rsidR="0007067E">
        <w:t>etc.</w:t>
      </w:r>
    </w:p>
    <w:p w14:paraId="457978A0" w14:textId="33C90E55" w:rsidR="00BE62F4" w:rsidRPr="00F50675" w:rsidRDefault="00BE62F4" w:rsidP="007768CA">
      <w:pPr>
        <w:jc w:val="both"/>
      </w:pPr>
      <w:r w:rsidRPr="00BE62F4">
        <w:rPr>
          <w:b/>
          <w:bCs/>
        </w:rPr>
        <w:t xml:space="preserve">Math </w:t>
      </w:r>
      <w:r w:rsidRPr="00BE62F4">
        <w:t xml:space="preserve">→ </w:t>
      </w:r>
      <w:r w:rsidRPr="00BE62F4">
        <w:rPr>
          <w:b/>
          <w:bCs/>
        </w:rPr>
        <w:t xml:space="preserve">calcul : </w:t>
      </w:r>
      <w:r w:rsidRPr="00BE62F4">
        <w:t xml:space="preserve">Dans le dossier des exercices de math, faire la </w:t>
      </w:r>
      <w:r>
        <w:t xml:space="preserve">troisième </w:t>
      </w:r>
      <w:r w:rsidRPr="00BE62F4">
        <w:t>partie de la feuille d’exercice intitulé « rituel tables de multiplications ». Il faut inscrire les réponses pour chaque opération. Les opérations portent sur les tables de multiplications que les élèves connaissent. Je vous demande de mettre un minuteur à 5 minutes, une fois le temps écoulé, demander à l’enfant d’arrêter et lui donner son score.</w:t>
      </w:r>
    </w:p>
    <w:p w14:paraId="263DBEB1" w14:textId="1C7A67DA" w:rsidR="00F50675" w:rsidRPr="007768CA" w:rsidRDefault="00F50675" w:rsidP="007768CA">
      <w:pPr>
        <w:jc w:val="both"/>
      </w:pPr>
      <w:r w:rsidRPr="00F50675">
        <w:rPr>
          <w:b/>
          <w:bCs/>
        </w:rPr>
        <w:t>Questionner le monde :</w:t>
      </w:r>
      <w:r w:rsidR="007768CA" w:rsidRPr="007768CA">
        <w:t xml:space="preserve"> </w:t>
      </w:r>
      <w:r w:rsidR="002B0502">
        <w:t xml:space="preserve">Dans le dossier exercices QLM, faire la fiche 2. Il s’agit de découper des images et de les classer en deux groupes selon les différents modes de vie. Il faudra donner un titre à chacun des groupes. </w:t>
      </w:r>
    </w:p>
    <w:p w14:paraId="067F2F20" w14:textId="7FA6F700" w:rsidR="00F50675" w:rsidRDefault="00F50675" w:rsidP="00F50675"/>
    <w:sectPr w:rsidR="00F50675" w:rsidSect="00F5067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E30DE1"/>
    <w:multiLevelType w:val="hybridMultilevel"/>
    <w:tmpl w:val="5FF0E18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675"/>
    <w:rsid w:val="0007067E"/>
    <w:rsid w:val="000A3E88"/>
    <w:rsid w:val="000F39AE"/>
    <w:rsid w:val="00126571"/>
    <w:rsid w:val="002B0502"/>
    <w:rsid w:val="003F59E4"/>
    <w:rsid w:val="00462C26"/>
    <w:rsid w:val="005C72B4"/>
    <w:rsid w:val="005E00E2"/>
    <w:rsid w:val="005F1714"/>
    <w:rsid w:val="00647C76"/>
    <w:rsid w:val="006E4321"/>
    <w:rsid w:val="00716481"/>
    <w:rsid w:val="007768CA"/>
    <w:rsid w:val="008C5E87"/>
    <w:rsid w:val="00AD0B13"/>
    <w:rsid w:val="00BA132C"/>
    <w:rsid w:val="00BE62F4"/>
    <w:rsid w:val="00D73F18"/>
    <w:rsid w:val="00E45D0F"/>
    <w:rsid w:val="00E71F8B"/>
    <w:rsid w:val="00F50675"/>
    <w:rsid w:val="00F64E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90BB9"/>
  <w15:chartTrackingRefBased/>
  <w15:docId w15:val="{039C834E-CB25-413E-86F7-5D68380B7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62C26"/>
    <w:rPr>
      <w:color w:val="0563C1" w:themeColor="hyperlink"/>
      <w:u w:val="single"/>
    </w:rPr>
  </w:style>
  <w:style w:type="character" w:styleId="Mentionnonrsolue">
    <w:name w:val="Unresolved Mention"/>
    <w:basedOn w:val="Policepardfaut"/>
    <w:uiPriority w:val="99"/>
    <w:semiHidden/>
    <w:unhideWhenUsed/>
    <w:rsid w:val="00462C26"/>
    <w:rPr>
      <w:color w:val="605E5C"/>
      <w:shd w:val="clear" w:color="auto" w:fill="E1DFDD"/>
    </w:rPr>
  </w:style>
  <w:style w:type="paragraph" w:styleId="Paragraphedeliste">
    <w:name w:val="List Paragraph"/>
    <w:basedOn w:val="Normal"/>
    <w:uiPriority w:val="34"/>
    <w:qFormat/>
    <w:rsid w:val="003F59E4"/>
    <w:pPr>
      <w:ind w:left="720"/>
      <w:contextualSpacing/>
    </w:pPr>
  </w:style>
  <w:style w:type="paragraph" w:styleId="Sansinterligne">
    <w:name w:val="No Spacing"/>
    <w:uiPriority w:val="1"/>
    <w:qFormat/>
    <w:rsid w:val="005C72B4"/>
    <w:pPr>
      <w:spacing w:after="0" w:line="240" w:lineRule="auto"/>
    </w:pPr>
  </w:style>
  <w:style w:type="character" w:styleId="Lienhypertextesuivivisit">
    <w:name w:val="FollowedHyperlink"/>
    <w:basedOn w:val="Policepardfaut"/>
    <w:uiPriority w:val="99"/>
    <w:semiHidden/>
    <w:unhideWhenUsed/>
    <w:rsid w:val="005C72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059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VAdsEQE_Y_g" TargetMode="External"/><Relationship Id="rId3" Type="http://schemas.openxmlformats.org/officeDocument/2006/relationships/settings" Target="settings.xml"/><Relationship Id="rId7" Type="http://schemas.openxmlformats.org/officeDocument/2006/relationships/hyperlink" Target="https://www.youtube.com/watch?v=Ma5EMrurTm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Chy5E0RLC9g" TargetMode="External"/><Relationship Id="rId11" Type="http://schemas.openxmlformats.org/officeDocument/2006/relationships/fontTable" Target="fontTable.xml"/><Relationship Id="rId5" Type="http://schemas.openxmlformats.org/officeDocument/2006/relationships/hyperlink" Target="https://youtu.be/wQja93at5aY" TargetMode="External"/><Relationship Id="rId10" Type="http://schemas.openxmlformats.org/officeDocument/2006/relationships/hyperlink" Target="https://youtu.be/WJ0VVAZE6TE" TargetMode="External"/><Relationship Id="rId4" Type="http://schemas.openxmlformats.org/officeDocument/2006/relationships/webSettings" Target="webSettings.xml"/><Relationship Id="rId9" Type="http://schemas.openxmlformats.org/officeDocument/2006/relationships/hyperlink" Target="https://youtu.be/59ZACM6yxl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264</TotalTime>
  <Pages>3</Pages>
  <Words>1151</Words>
  <Characters>6335</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Lemène JOSEPH</dc:creator>
  <cp:keywords/>
  <dc:description/>
  <cp:lastModifiedBy>karen 6</cp:lastModifiedBy>
  <cp:revision>9</cp:revision>
  <dcterms:created xsi:type="dcterms:W3CDTF">2020-05-10T01:06:00Z</dcterms:created>
  <dcterms:modified xsi:type="dcterms:W3CDTF">2020-05-17T14:09:00Z</dcterms:modified>
</cp:coreProperties>
</file>